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77" w:rsidRDefault="00824B2B" w:rsidP="002C5FD6">
      <w:pPr>
        <w:spacing w:after="0" w:line="360" w:lineRule="auto"/>
        <w:jc w:val="both"/>
        <w:rPr>
          <w:rFonts w:ascii="Book Antiqua" w:hAnsi="Book Antiqua"/>
          <w:b/>
        </w:rPr>
      </w:pPr>
      <w:r w:rsidRPr="0060611F">
        <w:rPr>
          <w:rFonts w:ascii="Book Antiqua" w:hAnsi="Book Antiqua"/>
          <w:b/>
        </w:rPr>
        <w:t>KEYNOTE ADDRESS BY H.E. BARAKA H. LUVANDA, HIGH COMMISSIONER OF THE UNITEDREPUBLIC OF TANZANIA TO INDIA AT THE INAUGURAL SESSION OF THE 9</w:t>
      </w:r>
      <w:r w:rsidRPr="0060611F">
        <w:rPr>
          <w:rFonts w:ascii="Book Antiqua" w:hAnsi="Book Antiqua"/>
          <w:b/>
          <w:vertAlign w:val="superscript"/>
        </w:rPr>
        <w:t>TH</w:t>
      </w:r>
      <w:r w:rsidRPr="0060611F">
        <w:rPr>
          <w:rFonts w:ascii="Book Antiqua" w:hAnsi="Book Antiqua"/>
          <w:b/>
        </w:rPr>
        <w:t xml:space="preserve"> INTERNATIONAL CONFERENCE </w:t>
      </w:r>
      <w:r w:rsidR="004104A1">
        <w:rPr>
          <w:rFonts w:ascii="Book Antiqua" w:hAnsi="Book Antiqua"/>
          <w:b/>
        </w:rPr>
        <w:t xml:space="preserve">ON DEVELOPMENT POLICY </w:t>
      </w:r>
      <w:r w:rsidRPr="0060611F">
        <w:rPr>
          <w:rFonts w:ascii="Book Antiqua" w:hAnsi="Book Antiqua"/>
          <w:b/>
        </w:rPr>
        <w:t>UNDERTHE THEME, “</w:t>
      </w:r>
      <w:r w:rsidR="00BA3C9E" w:rsidRPr="0060611F">
        <w:rPr>
          <w:rFonts w:ascii="Book Antiqua" w:hAnsi="Book Antiqua"/>
          <w:b/>
          <w:i/>
        </w:rPr>
        <w:t>RETHINKING MODELS OF INNOVATIONS AND INCUBATION – CHANGING ECONOMIC SCENARIO IN DEVELOPING NATIONS</w:t>
      </w:r>
      <w:r w:rsidRPr="0060611F">
        <w:rPr>
          <w:rFonts w:ascii="Book Antiqua" w:hAnsi="Book Antiqua"/>
          <w:b/>
          <w:i/>
        </w:rPr>
        <w:t>.”</w:t>
      </w:r>
      <w:r w:rsidRPr="0060611F">
        <w:rPr>
          <w:rFonts w:ascii="Book Antiqua" w:hAnsi="Book Antiqua"/>
          <w:b/>
        </w:rPr>
        <w:t xml:space="preserve"> HELD AT AVINASHILINGAM INSTITUTE FOR HOME SCIENCE AND HIGHER EDUCATION FOR WOMEN, </w:t>
      </w:r>
    </w:p>
    <w:p w:rsidR="00BA3C9E" w:rsidRPr="0060611F" w:rsidRDefault="00197F77" w:rsidP="002C5FD6">
      <w:pPr>
        <w:spacing w:after="0" w:line="360" w:lineRule="auto"/>
        <w:ind w:left="720" w:firstLine="720"/>
        <w:jc w:val="both"/>
        <w:rPr>
          <w:rFonts w:ascii="Book Antiqua" w:hAnsi="Book Antiqua"/>
          <w:b/>
        </w:rPr>
      </w:pPr>
      <w:r>
        <w:rPr>
          <w:rFonts w:ascii="Book Antiqua" w:hAnsi="Book Antiqua"/>
          <w:b/>
        </w:rPr>
        <w:t>TAMIL</w:t>
      </w:r>
      <w:r w:rsidR="00824B2B" w:rsidRPr="0060611F">
        <w:rPr>
          <w:rFonts w:ascii="Book Antiqua" w:hAnsi="Book Antiqua"/>
          <w:b/>
        </w:rPr>
        <w:t xml:space="preserve"> NADU, 9 JANUARY 2020</w:t>
      </w:r>
    </w:p>
    <w:p w:rsidR="00BA3C9E" w:rsidRPr="0060611F" w:rsidRDefault="00BA3C9E" w:rsidP="002C5FD6">
      <w:pPr>
        <w:pBdr>
          <w:bottom w:val="single" w:sz="6" w:space="1" w:color="auto"/>
        </w:pBdr>
        <w:spacing w:after="0" w:line="360" w:lineRule="auto"/>
        <w:jc w:val="both"/>
        <w:rPr>
          <w:rFonts w:ascii="Book Antiqua" w:hAnsi="Book Antiqua"/>
          <w:b/>
        </w:rPr>
      </w:pPr>
    </w:p>
    <w:p w:rsidR="0060611F" w:rsidRPr="0060611F" w:rsidRDefault="0060611F" w:rsidP="00BA3C9E">
      <w:pPr>
        <w:spacing w:after="0" w:line="360" w:lineRule="auto"/>
        <w:jc w:val="both"/>
        <w:rPr>
          <w:rFonts w:ascii="Book Antiqua" w:hAnsi="Book Antiqua"/>
          <w:b/>
          <w:color w:val="000000"/>
        </w:rPr>
      </w:pPr>
    </w:p>
    <w:p w:rsidR="0060611F" w:rsidRPr="0060611F" w:rsidRDefault="0060611F" w:rsidP="00BA3C9E">
      <w:pPr>
        <w:spacing w:after="0" w:line="360" w:lineRule="auto"/>
        <w:jc w:val="both"/>
        <w:rPr>
          <w:rFonts w:ascii="Book Antiqua" w:hAnsi="Book Antiqua"/>
          <w:b/>
          <w:color w:val="000000"/>
        </w:rPr>
      </w:pPr>
    </w:p>
    <w:p w:rsidR="0060611F" w:rsidRDefault="0060611F" w:rsidP="00BA3C9E">
      <w:pPr>
        <w:spacing w:after="0" w:line="360" w:lineRule="auto"/>
        <w:jc w:val="both"/>
        <w:rPr>
          <w:rFonts w:ascii="Book Antiqua" w:hAnsi="Book Antiqua"/>
          <w:b/>
          <w:color w:val="000000"/>
        </w:rPr>
      </w:pPr>
      <w:r w:rsidRPr="0060611F">
        <w:rPr>
          <w:rFonts w:ascii="Book Antiqua" w:hAnsi="Book Antiqua"/>
          <w:b/>
          <w:color w:val="000000"/>
        </w:rPr>
        <w:t>Dr. P</w:t>
      </w:r>
      <w:r w:rsidR="00B71EF8">
        <w:rPr>
          <w:rFonts w:ascii="Book Antiqua" w:hAnsi="Book Antiqua"/>
          <w:b/>
          <w:color w:val="000000"/>
        </w:rPr>
        <w:t>remavathy Vijayan,</w:t>
      </w:r>
    </w:p>
    <w:p w:rsidR="00461ADB" w:rsidRDefault="00B71EF8" w:rsidP="00BA3C9E">
      <w:pPr>
        <w:spacing w:after="0" w:line="360" w:lineRule="auto"/>
        <w:jc w:val="both"/>
        <w:rPr>
          <w:rFonts w:ascii="Book Antiqua" w:hAnsi="Book Antiqua"/>
          <w:b/>
          <w:color w:val="000000"/>
        </w:rPr>
      </w:pPr>
      <w:r>
        <w:rPr>
          <w:rFonts w:ascii="Book Antiqua" w:hAnsi="Book Antiqua"/>
          <w:b/>
          <w:color w:val="000000"/>
        </w:rPr>
        <w:t>Vice-</w:t>
      </w:r>
      <w:r w:rsidR="00461ADB">
        <w:rPr>
          <w:rFonts w:ascii="Book Antiqua" w:hAnsi="Book Antiqua"/>
          <w:b/>
          <w:color w:val="000000"/>
        </w:rPr>
        <w:t>Chancellor, and Our Host,</w:t>
      </w:r>
    </w:p>
    <w:p w:rsidR="00461ADB" w:rsidRDefault="00461ADB" w:rsidP="00BA3C9E">
      <w:pPr>
        <w:spacing w:after="0" w:line="360" w:lineRule="auto"/>
        <w:jc w:val="both"/>
        <w:rPr>
          <w:rFonts w:ascii="Book Antiqua" w:hAnsi="Book Antiqua"/>
          <w:b/>
          <w:color w:val="000000"/>
        </w:rPr>
      </w:pPr>
    </w:p>
    <w:p w:rsidR="00461ADB" w:rsidRDefault="00B71EF8" w:rsidP="00BA3C9E">
      <w:pPr>
        <w:spacing w:after="0" w:line="360" w:lineRule="auto"/>
        <w:jc w:val="both"/>
        <w:rPr>
          <w:rFonts w:ascii="Book Antiqua" w:hAnsi="Book Antiqua"/>
          <w:b/>
          <w:color w:val="000000"/>
        </w:rPr>
      </w:pPr>
      <w:r>
        <w:rPr>
          <w:rFonts w:ascii="Book Antiqua" w:hAnsi="Book Antiqua"/>
          <w:b/>
          <w:color w:val="000000"/>
        </w:rPr>
        <w:t>Mr. R. Ramamurthy,</w:t>
      </w:r>
    </w:p>
    <w:p w:rsidR="00B71EF8" w:rsidRDefault="00B71EF8" w:rsidP="00BA3C9E">
      <w:pPr>
        <w:spacing w:after="0" w:line="360" w:lineRule="auto"/>
        <w:jc w:val="both"/>
        <w:rPr>
          <w:rFonts w:ascii="Book Antiqua" w:hAnsi="Book Antiqua"/>
          <w:b/>
          <w:color w:val="000000"/>
        </w:rPr>
      </w:pPr>
      <w:r>
        <w:rPr>
          <w:rFonts w:ascii="Book Antiqua" w:hAnsi="Book Antiqua"/>
          <w:b/>
          <w:color w:val="000000"/>
        </w:rPr>
        <w:t>President, Coimbatore District Small Industries Association (CODISSIA)</w:t>
      </w:r>
    </w:p>
    <w:p w:rsidR="00B71EF8" w:rsidRDefault="00B71EF8" w:rsidP="00BA3C9E">
      <w:pPr>
        <w:spacing w:after="0" w:line="360" w:lineRule="auto"/>
        <w:jc w:val="both"/>
        <w:rPr>
          <w:rFonts w:ascii="Book Antiqua" w:hAnsi="Book Antiqua"/>
          <w:b/>
          <w:color w:val="000000"/>
        </w:rPr>
      </w:pPr>
    </w:p>
    <w:p w:rsidR="00461ADB" w:rsidRDefault="00B71EF8" w:rsidP="00BA3C9E">
      <w:pPr>
        <w:spacing w:after="0" w:line="360" w:lineRule="auto"/>
        <w:jc w:val="both"/>
        <w:rPr>
          <w:rFonts w:ascii="Book Antiqua" w:hAnsi="Book Antiqua"/>
          <w:b/>
          <w:color w:val="000000"/>
        </w:rPr>
      </w:pPr>
      <w:r>
        <w:rPr>
          <w:rFonts w:ascii="Book Antiqua" w:hAnsi="Book Antiqua"/>
          <w:b/>
          <w:color w:val="000000"/>
        </w:rPr>
        <w:t>Distinguished Personalities</w:t>
      </w:r>
      <w:r w:rsidR="00461ADB">
        <w:rPr>
          <w:rFonts w:ascii="Book Antiqua" w:hAnsi="Book Antiqua"/>
          <w:b/>
          <w:color w:val="000000"/>
        </w:rPr>
        <w:t xml:space="preserve"> at the Dais,</w:t>
      </w:r>
    </w:p>
    <w:p w:rsidR="00461ADB" w:rsidRDefault="00461ADB" w:rsidP="00BA3C9E">
      <w:pPr>
        <w:spacing w:after="0" w:line="360" w:lineRule="auto"/>
        <w:jc w:val="both"/>
        <w:rPr>
          <w:rFonts w:ascii="Book Antiqua" w:hAnsi="Book Antiqua"/>
          <w:b/>
          <w:color w:val="000000"/>
        </w:rPr>
      </w:pPr>
    </w:p>
    <w:p w:rsidR="00461ADB" w:rsidRDefault="00461ADB" w:rsidP="00BA3C9E">
      <w:pPr>
        <w:spacing w:after="0" w:line="360" w:lineRule="auto"/>
        <w:jc w:val="both"/>
        <w:rPr>
          <w:rFonts w:ascii="Book Antiqua" w:hAnsi="Book Antiqua"/>
          <w:b/>
          <w:color w:val="000000"/>
        </w:rPr>
      </w:pPr>
      <w:r>
        <w:rPr>
          <w:rFonts w:ascii="Book Antiqua" w:hAnsi="Book Antiqua"/>
          <w:b/>
          <w:color w:val="000000"/>
        </w:rPr>
        <w:t>Invited Guests,</w:t>
      </w:r>
    </w:p>
    <w:p w:rsidR="00461ADB" w:rsidRDefault="00461ADB" w:rsidP="00BA3C9E">
      <w:pPr>
        <w:spacing w:after="0" w:line="360" w:lineRule="auto"/>
        <w:jc w:val="both"/>
        <w:rPr>
          <w:rFonts w:ascii="Book Antiqua" w:hAnsi="Book Antiqua"/>
          <w:b/>
          <w:color w:val="000000"/>
        </w:rPr>
      </w:pPr>
    </w:p>
    <w:p w:rsidR="00461ADB" w:rsidRDefault="00461ADB" w:rsidP="00BA3C9E">
      <w:pPr>
        <w:spacing w:after="0" w:line="360" w:lineRule="auto"/>
        <w:jc w:val="both"/>
        <w:rPr>
          <w:rFonts w:ascii="Book Antiqua" w:hAnsi="Book Antiqua"/>
          <w:b/>
          <w:color w:val="000000"/>
        </w:rPr>
      </w:pPr>
      <w:r>
        <w:rPr>
          <w:rFonts w:ascii="Book Antiqua" w:hAnsi="Book Antiqua"/>
          <w:b/>
          <w:color w:val="000000"/>
        </w:rPr>
        <w:t>Members of the Faculty</w:t>
      </w:r>
      <w:r w:rsidR="00B71EF8">
        <w:rPr>
          <w:rFonts w:ascii="Book Antiqua" w:hAnsi="Book Antiqua"/>
          <w:b/>
          <w:color w:val="000000"/>
        </w:rPr>
        <w:t xml:space="preserve"> from the Host Institute and Visiting Faculties</w:t>
      </w:r>
      <w:r>
        <w:rPr>
          <w:rFonts w:ascii="Book Antiqua" w:hAnsi="Book Antiqua"/>
          <w:b/>
          <w:color w:val="000000"/>
        </w:rPr>
        <w:t>,</w:t>
      </w:r>
    </w:p>
    <w:p w:rsidR="00461ADB" w:rsidRDefault="00461ADB" w:rsidP="00BA3C9E">
      <w:pPr>
        <w:spacing w:after="0" w:line="360" w:lineRule="auto"/>
        <w:jc w:val="both"/>
        <w:rPr>
          <w:rFonts w:ascii="Book Antiqua" w:hAnsi="Book Antiqua"/>
          <w:b/>
          <w:color w:val="000000"/>
        </w:rPr>
      </w:pPr>
    </w:p>
    <w:p w:rsidR="00B71EF8" w:rsidRDefault="00B71EF8" w:rsidP="00BA3C9E">
      <w:pPr>
        <w:spacing w:after="0" w:line="360" w:lineRule="auto"/>
        <w:jc w:val="both"/>
        <w:rPr>
          <w:rFonts w:ascii="Book Antiqua" w:hAnsi="Book Antiqua"/>
          <w:b/>
          <w:color w:val="000000"/>
        </w:rPr>
      </w:pPr>
    </w:p>
    <w:p w:rsidR="00461ADB" w:rsidRDefault="00461ADB" w:rsidP="00BA3C9E">
      <w:pPr>
        <w:spacing w:after="0" w:line="360" w:lineRule="auto"/>
        <w:jc w:val="both"/>
        <w:rPr>
          <w:rFonts w:ascii="Book Antiqua" w:hAnsi="Book Antiqua"/>
          <w:b/>
          <w:color w:val="000000"/>
        </w:rPr>
      </w:pPr>
      <w:r>
        <w:rPr>
          <w:rFonts w:ascii="Book Antiqua" w:hAnsi="Book Antiqua"/>
          <w:b/>
          <w:color w:val="000000"/>
        </w:rPr>
        <w:t>Dear Participants,</w:t>
      </w:r>
    </w:p>
    <w:p w:rsidR="00461ADB" w:rsidRDefault="00461ADB" w:rsidP="00BA3C9E">
      <w:pPr>
        <w:spacing w:after="0" w:line="360" w:lineRule="auto"/>
        <w:jc w:val="both"/>
        <w:rPr>
          <w:rFonts w:ascii="Book Antiqua" w:hAnsi="Book Antiqua"/>
          <w:b/>
          <w:color w:val="000000"/>
        </w:rPr>
      </w:pPr>
    </w:p>
    <w:p w:rsidR="00461ADB" w:rsidRPr="0060611F" w:rsidRDefault="00461ADB" w:rsidP="00BA3C9E">
      <w:pPr>
        <w:spacing w:after="0" w:line="360" w:lineRule="auto"/>
        <w:jc w:val="both"/>
        <w:rPr>
          <w:rFonts w:ascii="Book Antiqua" w:hAnsi="Book Antiqua"/>
          <w:b/>
          <w:color w:val="000000"/>
        </w:rPr>
      </w:pPr>
      <w:r>
        <w:rPr>
          <w:rFonts w:ascii="Book Antiqua" w:hAnsi="Book Antiqua"/>
          <w:b/>
          <w:color w:val="000000"/>
        </w:rPr>
        <w:t>Ladies and Gentlemen.</w:t>
      </w:r>
    </w:p>
    <w:p w:rsidR="00197F77" w:rsidRDefault="00197F77" w:rsidP="00873578">
      <w:pPr>
        <w:spacing w:after="0" w:line="360" w:lineRule="auto"/>
        <w:jc w:val="center"/>
        <w:rPr>
          <w:rFonts w:ascii="Book Antiqua" w:hAnsi="Book Antiqua"/>
          <w:b/>
          <w:color w:val="000000"/>
        </w:rPr>
      </w:pPr>
    </w:p>
    <w:p w:rsidR="00B024B2" w:rsidRDefault="00B024B2" w:rsidP="00873578">
      <w:pPr>
        <w:spacing w:after="0" w:line="360" w:lineRule="auto"/>
        <w:jc w:val="center"/>
        <w:rPr>
          <w:rFonts w:ascii="Book Antiqua" w:hAnsi="Book Antiqua"/>
          <w:b/>
          <w:color w:val="000000"/>
        </w:rPr>
      </w:pPr>
    </w:p>
    <w:p w:rsidR="00B024B2" w:rsidRDefault="00B024B2" w:rsidP="00873578">
      <w:pPr>
        <w:spacing w:after="0" w:line="360" w:lineRule="auto"/>
        <w:jc w:val="center"/>
        <w:rPr>
          <w:rFonts w:ascii="Book Antiqua" w:hAnsi="Book Antiqua"/>
          <w:b/>
          <w:color w:val="000000"/>
        </w:rPr>
      </w:pPr>
    </w:p>
    <w:p w:rsidR="00B024B2" w:rsidRDefault="00B024B2" w:rsidP="00873578">
      <w:pPr>
        <w:spacing w:after="0" w:line="360" w:lineRule="auto"/>
        <w:jc w:val="center"/>
        <w:rPr>
          <w:rFonts w:ascii="Book Antiqua" w:hAnsi="Book Antiqua"/>
          <w:b/>
          <w:color w:val="000000"/>
        </w:rPr>
      </w:pPr>
    </w:p>
    <w:p w:rsidR="00B024B2" w:rsidRDefault="00B024B2" w:rsidP="00873578">
      <w:pPr>
        <w:spacing w:after="0" w:line="360" w:lineRule="auto"/>
        <w:jc w:val="center"/>
        <w:rPr>
          <w:rFonts w:ascii="Book Antiqua" w:hAnsi="Book Antiqua"/>
          <w:b/>
          <w:color w:val="000000"/>
        </w:rPr>
      </w:pPr>
    </w:p>
    <w:p w:rsidR="00873578" w:rsidRDefault="00873578" w:rsidP="00873578">
      <w:pPr>
        <w:spacing w:after="0" w:line="360" w:lineRule="auto"/>
        <w:jc w:val="center"/>
        <w:rPr>
          <w:rFonts w:ascii="Book Antiqua" w:hAnsi="Book Antiqua"/>
          <w:b/>
          <w:i/>
          <w:color w:val="000000"/>
        </w:rPr>
      </w:pPr>
      <w:r w:rsidRPr="00873578">
        <w:rPr>
          <w:rFonts w:ascii="Book Antiqua" w:hAnsi="Book Antiqua"/>
          <w:b/>
          <w:color w:val="000000"/>
        </w:rPr>
        <w:lastRenderedPageBreak/>
        <w:t>I</w:t>
      </w:r>
      <w:r>
        <w:rPr>
          <w:rFonts w:ascii="Book Antiqua" w:hAnsi="Book Antiqua"/>
          <w:b/>
          <w:color w:val="000000"/>
        </w:rPr>
        <w:t>.</w:t>
      </w:r>
      <w:r w:rsidRPr="00873578">
        <w:rPr>
          <w:rFonts w:ascii="Book Antiqua" w:hAnsi="Book Antiqua"/>
          <w:b/>
          <w:color w:val="000000"/>
        </w:rPr>
        <w:tab/>
      </w:r>
      <w:r w:rsidRPr="003126B6">
        <w:rPr>
          <w:rFonts w:ascii="Book Antiqua" w:hAnsi="Book Antiqua"/>
          <w:b/>
          <w:color w:val="000000"/>
          <w:u w:val="single"/>
        </w:rPr>
        <w:t>Salutation and Courtesies</w:t>
      </w:r>
    </w:p>
    <w:p w:rsidR="00873578" w:rsidRDefault="00873578" w:rsidP="00BA3C9E">
      <w:pPr>
        <w:spacing w:after="0" w:line="360" w:lineRule="auto"/>
        <w:jc w:val="both"/>
        <w:rPr>
          <w:rFonts w:ascii="Book Antiqua" w:hAnsi="Book Antiqua"/>
          <w:b/>
          <w:i/>
          <w:color w:val="000000"/>
        </w:rPr>
      </w:pPr>
    </w:p>
    <w:p w:rsidR="00824B2B" w:rsidRDefault="00873578" w:rsidP="00BA3C9E">
      <w:pPr>
        <w:spacing w:after="0" w:line="360" w:lineRule="auto"/>
        <w:jc w:val="both"/>
        <w:rPr>
          <w:rFonts w:ascii="Book Antiqua" w:hAnsi="Book Antiqua"/>
          <w:b/>
          <w:i/>
          <w:color w:val="000000"/>
        </w:rPr>
      </w:pPr>
      <w:r>
        <w:rPr>
          <w:rFonts w:ascii="Book Antiqua" w:hAnsi="Book Antiqua"/>
          <w:b/>
          <w:i/>
          <w:color w:val="000000"/>
        </w:rPr>
        <w:t>Nama</w:t>
      </w:r>
      <w:r w:rsidR="00461ADB" w:rsidRPr="001F6213">
        <w:rPr>
          <w:rFonts w:ascii="Book Antiqua" w:hAnsi="Book Antiqua"/>
          <w:b/>
          <w:i/>
          <w:color w:val="000000"/>
        </w:rPr>
        <w:t>skkar! Jambo! Good morning!</w:t>
      </w:r>
      <w:r w:rsidR="00B71EF8">
        <w:rPr>
          <w:rFonts w:ascii="Book Antiqua" w:hAnsi="Book Antiqua"/>
          <w:b/>
          <w:i/>
          <w:color w:val="000000"/>
        </w:rPr>
        <w:t>Bonjour!</w:t>
      </w:r>
    </w:p>
    <w:p w:rsidR="001B24FD" w:rsidRPr="001F6213" w:rsidRDefault="001B24FD" w:rsidP="00BA3C9E">
      <w:pPr>
        <w:spacing w:after="0" w:line="360" w:lineRule="auto"/>
        <w:jc w:val="both"/>
        <w:rPr>
          <w:rFonts w:ascii="Book Antiqua" w:hAnsi="Book Antiqua"/>
          <w:b/>
          <w:i/>
          <w:color w:val="000000"/>
        </w:rPr>
      </w:pPr>
    </w:p>
    <w:p w:rsidR="00461ADB" w:rsidRDefault="00461ADB" w:rsidP="00BA3C9E">
      <w:pPr>
        <w:spacing w:after="0" w:line="360" w:lineRule="auto"/>
        <w:jc w:val="both"/>
        <w:rPr>
          <w:rFonts w:ascii="Book Antiqua" w:hAnsi="Book Antiqua"/>
          <w:b/>
          <w:color w:val="000000"/>
        </w:rPr>
      </w:pPr>
    </w:p>
    <w:p w:rsidR="00461ADB" w:rsidRPr="001F6213" w:rsidRDefault="00461ADB" w:rsidP="00BA3C9E">
      <w:pPr>
        <w:spacing w:after="0" w:line="360" w:lineRule="auto"/>
        <w:jc w:val="both"/>
        <w:rPr>
          <w:rFonts w:ascii="Book Antiqua" w:hAnsi="Book Antiqua"/>
          <w:color w:val="000000"/>
        </w:rPr>
      </w:pPr>
      <w:r w:rsidRPr="001F6213">
        <w:rPr>
          <w:rFonts w:ascii="Book Antiqua" w:hAnsi="Book Antiqua"/>
          <w:color w:val="000000"/>
        </w:rPr>
        <w:t>A story is told that one long-winded Professor noted that a student in his class had fallen asleep. He called out to the student sitting next to the sleepy one.</w:t>
      </w:r>
    </w:p>
    <w:p w:rsidR="00461ADB" w:rsidRPr="001F6213" w:rsidRDefault="00461ADB" w:rsidP="00BA3C9E">
      <w:pPr>
        <w:spacing w:after="0" w:line="360" w:lineRule="auto"/>
        <w:jc w:val="both"/>
        <w:rPr>
          <w:rFonts w:ascii="Book Antiqua" w:hAnsi="Book Antiqua"/>
          <w:color w:val="000000"/>
        </w:rPr>
      </w:pPr>
    </w:p>
    <w:p w:rsidR="00461ADB" w:rsidRPr="001F6213" w:rsidRDefault="001F6213" w:rsidP="00BA3C9E">
      <w:pPr>
        <w:spacing w:after="0" w:line="360" w:lineRule="auto"/>
        <w:jc w:val="both"/>
        <w:rPr>
          <w:rFonts w:ascii="Book Antiqua" w:hAnsi="Book Antiqua"/>
          <w:color w:val="000000"/>
        </w:rPr>
      </w:pPr>
      <w:r w:rsidRPr="001F6213">
        <w:rPr>
          <w:rFonts w:ascii="Book Antiqua" w:hAnsi="Book Antiqua"/>
          <w:color w:val="000000"/>
        </w:rPr>
        <w:t>“John, can you wake up that fellow next to you?”</w:t>
      </w:r>
    </w:p>
    <w:p w:rsidR="001F6213" w:rsidRPr="001F6213" w:rsidRDefault="001F6213" w:rsidP="00BA3C9E">
      <w:pPr>
        <w:spacing w:after="0" w:line="360" w:lineRule="auto"/>
        <w:jc w:val="both"/>
        <w:rPr>
          <w:rFonts w:ascii="Book Antiqua" w:hAnsi="Book Antiqua"/>
          <w:color w:val="000000"/>
        </w:rPr>
      </w:pPr>
    </w:p>
    <w:p w:rsidR="001F6213" w:rsidRDefault="001F6213" w:rsidP="00BA3C9E">
      <w:pPr>
        <w:spacing w:after="0" w:line="360" w:lineRule="auto"/>
        <w:jc w:val="both"/>
        <w:rPr>
          <w:rFonts w:ascii="Book Antiqua" w:hAnsi="Book Antiqua"/>
          <w:color w:val="000000"/>
        </w:rPr>
      </w:pPr>
      <w:r w:rsidRPr="001F6213">
        <w:rPr>
          <w:rFonts w:ascii="Book Antiqua" w:hAnsi="Book Antiqua"/>
          <w:color w:val="000000"/>
        </w:rPr>
        <w:t>No, Sir,” replied John. You do it; it was you who put him to sleep, not me!”</w:t>
      </w:r>
    </w:p>
    <w:p w:rsidR="001F6213" w:rsidRDefault="001F6213" w:rsidP="00BA3C9E">
      <w:pPr>
        <w:spacing w:after="0" w:line="360" w:lineRule="auto"/>
        <w:jc w:val="both"/>
        <w:rPr>
          <w:rFonts w:ascii="Book Antiqua" w:hAnsi="Book Antiqua"/>
          <w:color w:val="000000"/>
        </w:rPr>
      </w:pPr>
    </w:p>
    <w:p w:rsidR="001F6213" w:rsidRPr="007E09ED" w:rsidRDefault="001F6213" w:rsidP="00BA3C9E">
      <w:pPr>
        <w:spacing w:after="0" w:line="360" w:lineRule="auto"/>
        <w:jc w:val="both"/>
        <w:rPr>
          <w:rFonts w:ascii="Book Antiqua" w:hAnsi="Book Antiqua"/>
          <w:b/>
          <w:i/>
          <w:color w:val="000000"/>
        </w:rPr>
      </w:pPr>
      <w:r w:rsidRPr="007E09ED">
        <w:rPr>
          <w:rFonts w:ascii="Book Antiqua" w:hAnsi="Book Antiqua"/>
          <w:b/>
          <w:i/>
          <w:color w:val="000000"/>
        </w:rPr>
        <w:t>M</w:t>
      </w:r>
      <w:r w:rsidR="00B71EF8">
        <w:rPr>
          <w:rFonts w:ascii="Book Antiqua" w:hAnsi="Book Antiqua"/>
          <w:b/>
          <w:i/>
          <w:color w:val="000000"/>
        </w:rPr>
        <w:t>adam Vice-</w:t>
      </w:r>
      <w:r w:rsidRPr="007E09ED">
        <w:rPr>
          <w:rFonts w:ascii="Book Antiqua" w:hAnsi="Book Antiqua"/>
          <w:b/>
          <w:i/>
          <w:color w:val="000000"/>
        </w:rPr>
        <w:t>Chancellor,</w:t>
      </w:r>
    </w:p>
    <w:p w:rsidR="001F6213" w:rsidRDefault="001F6213" w:rsidP="00BA3C9E">
      <w:pPr>
        <w:spacing w:after="0" w:line="360" w:lineRule="auto"/>
        <w:jc w:val="both"/>
        <w:rPr>
          <w:rFonts w:ascii="Book Antiqua" w:hAnsi="Book Antiqua"/>
          <w:color w:val="000000"/>
        </w:rPr>
      </w:pPr>
    </w:p>
    <w:p w:rsidR="001F6213" w:rsidRDefault="001F6213" w:rsidP="00BA3C9E">
      <w:pPr>
        <w:spacing w:after="0" w:line="360" w:lineRule="auto"/>
        <w:jc w:val="both"/>
        <w:rPr>
          <w:rFonts w:ascii="Book Antiqua" w:hAnsi="Book Antiqua"/>
          <w:color w:val="000000"/>
        </w:rPr>
      </w:pPr>
      <w:r>
        <w:rPr>
          <w:rFonts w:ascii="Book Antiqua" w:hAnsi="Book Antiqua"/>
          <w:color w:val="000000"/>
        </w:rPr>
        <w:t>I may be prone to long-windedness</w:t>
      </w:r>
      <w:r w:rsidR="007E09ED">
        <w:rPr>
          <w:rFonts w:ascii="Book Antiqua" w:hAnsi="Book Antiqua"/>
          <w:color w:val="000000"/>
        </w:rPr>
        <w:t xml:space="preserve"> as a human being</w:t>
      </w:r>
      <w:r>
        <w:rPr>
          <w:rFonts w:ascii="Book Antiqua" w:hAnsi="Book Antiqua"/>
          <w:color w:val="000000"/>
        </w:rPr>
        <w:t xml:space="preserve">. So, before I put anyone to sleep, allow me to sincerely thank </w:t>
      </w:r>
      <w:r w:rsidR="0015685C">
        <w:rPr>
          <w:rFonts w:ascii="Book Antiqua" w:hAnsi="Book Antiqua"/>
          <w:color w:val="000000"/>
        </w:rPr>
        <w:t>the Chancellor, Dr. P.R.K. Krishnakumar for his kind</w:t>
      </w:r>
      <w:r>
        <w:rPr>
          <w:rFonts w:ascii="Book Antiqua" w:hAnsi="Book Antiqua"/>
          <w:color w:val="000000"/>
        </w:rPr>
        <w:t xml:space="preserve"> invitation extended to </w:t>
      </w:r>
      <w:r w:rsidR="0015685C">
        <w:rPr>
          <w:rFonts w:ascii="Book Antiqua" w:hAnsi="Book Antiqua"/>
          <w:color w:val="000000"/>
        </w:rPr>
        <w:t>me</w:t>
      </w:r>
      <w:r>
        <w:rPr>
          <w:rFonts w:ascii="Book Antiqua" w:hAnsi="Book Antiqua"/>
          <w:color w:val="000000"/>
        </w:rPr>
        <w:t xml:space="preserve"> and especially</w:t>
      </w:r>
      <w:r w:rsidR="0015685C">
        <w:rPr>
          <w:rFonts w:ascii="Book Antiqua" w:hAnsi="Book Antiqua"/>
          <w:color w:val="000000"/>
        </w:rPr>
        <w:t>,</w:t>
      </w:r>
      <w:r>
        <w:rPr>
          <w:rFonts w:ascii="Book Antiqua" w:hAnsi="Book Antiqua"/>
          <w:color w:val="000000"/>
        </w:rPr>
        <w:t xml:space="preserve"> for the very warm reception and generous hospitality since my arrival.</w:t>
      </w:r>
    </w:p>
    <w:p w:rsidR="001F6213" w:rsidRDefault="001F6213" w:rsidP="00BA3C9E">
      <w:pPr>
        <w:spacing w:after="0" w:line="360" w:lineRule="auto"/>
        <w:jc w:val="both"/>
        <w:rPr>
          <w:rFonts w:ascii="Book Antiqua" w:hAnsi="Book Antiqua"/>
          <w:color w:val="000000"/>
        </w:rPr>
      </w:pPr>
    </w:p>
    <w:p w:rsidR="001F6213" w:rsidRDefault="001F6213" w:rsidP="00BA3C9E">
      <w:pPr>
        <w:spacing w:after="0" w:line="360" w:lineRule="auto"/>
        <w:jc w:val="both"/>
        <w:rPr>
          <w:rFonts w:ascii="Book Antiqua" w:hAnsi="Book Antiqua"/>
          <w:color w:val="000000"/>
        </w:rPr>
      </w:pPr>
      <w:r>
        <w:rPr>
          <w:rFonts w:ascii="Book Antiqua" w:hAnsi="Book Antiqua"/>
          <w:color w:val="000000"/>
        </w:rPr>
        <w:t>I must state that I gladly accepted this invite for a variety of reasons:</w:t>
      </w:r>
    </w:p>
    <w:p w:rsidR="001F6213" w:rsidRDefault="001F6213" w:rsidP="00BA3C9E">
      <w:pPr>
        <w:spacing w:after="0" w:line="360" w:lineRule="auto"/>
        <w:jc w:val="both"/>
        <w:rPr>
          <w:rFonts w:ascii="Book Antiqua" w:hAnsi="Book Antiqua"/>
          <w:color w:val="000000"/>
        </w:rPr>
      </w:pPr>
    </w:p>
    <w:p w:rsidR="001F6213" w:rsidRPr="00B71EF8" w:rsidRDefault="001F6213" w:rsidP="00BA3C9E">
      <w:pPr>
        <w:spacing w:after="0" w:line="360" w:lineRule="auto"/>
        <w:jc w:val="both"/>
        <w:rPr>
          <w:rFonts w:ascii="Book Antiqua" w:hAnsi="Book Antiqua"/>
          <w:color w:val="000000"/>
        </w:rPr>
      </w:pPr>
      <w:r w:rsidRPr="002E2B65">
        <w:rPr>
          <w:rFonts w:ascii="Book Antiqua" w:hAnsi="Book Antiqua"/>
          <w:b/>
          <w:color w:val="000000"/>
        </w:rPr>
        <w:t>First,</w:t>
      </w:r>
      <w:r>
        <w:rPr>
          <w:rFonts w:ascii="Book Antiqua" w:hAnsi="Book Antiqua"/>
          <w:color w:val="000000"/>
        </w:rPr>
        <w:t xml:space="preserve"> my urge to discover this so-called India</w:t>
      </w:r>
      <w:r w:rsidRPr="001F6213">
        <w:rPr>
          <w:rFonts w:ascii="Book Antiqua" w:hAnsi="Book Antiqua"/>
          <w:i/>
          <w:color w:val="000000"/>
        </w:rPr>
        <w:t>’s Manchester City in South</w:t>
      </w:r>
      <w:r>
        <w:rPr>
          <w:rFonts w:ascii="Book Antiqua" w:hAnsi="Book Antiqua"/>
          <w:color w:val="000000"/>
        </w:rPr>
        <w:t xml:space="preserve"> has never stopped since I came </w:t>
      </w:r>
      <w:r w:rsidR="002E2B65">
        <w:rPr>
          <w:rFonts w:ascii="Book Antiqua" w:hAnsi="Book Antiqua"/>
          <w:color w:val="000000"/>
        </w:rPr>
        <w:t>to India two a half year ago. So, once the invitation came my way I seized the opportunity without any hesitation.</w:t>
      </w:r>
      <w:r w:rsidRPr="001F6213">
        <w:rPr>
          <w:rFonts w:ascii="Book Antiqua" w:hAnsi="Book Antiqua"/>
          <w:i/>
          <w:color w:val="000000"/>
        </w:rPr>
        <w:t xml:space="preserve"> </w:t>
      </w:r>
      <w:r w:rsidR="00B71EF8">
        <w:rPr>
          <w:rFonts w:ascii="Book Antiqua" w:hAnsi="Book Antiqua"/>
          <w:color w:val="000000"/>
        </w:rPr>
        <w:t>And, while I was looking from my hotel room this morning, I couldn’t agree more that this is truly the Manchester City of India!</w:t>
      </w:r>
    </w:p>
    <w:p w:rsidR="00824B2B" w:rsidRPr="001F6213" w:rsidRDefault="00824B2B" w:rsidP="00BA3C9E">
      <w:pPr>
        <w:spacing w:after="0" w:line="360" w:lineRule="auto"/>
        <w:jc w:val="both"/>
        <w:rPr>
          <w:rFonts w:ascii="Book Antiqua" w:hAnsi="Book Antiqua"/>
          <w:color w:val="000000"/>
        </w:rPr>
      </w:pPr>
    </w:p>
    <w:p w:rsidR="00824B2B" w:rsidRDefault="002E2B65" w:rsidP="00BA3C9E">
      <w:pPr>
        <w:spacing w:after="0" w:line="360" w:lineRule="auto"/>
        <w:jc w:val="both"/>
        <w:rPr>
          <w:rFonts w:ascii="Book Antiqua" w:hAnsi="Book Antiqua"/>
          <w:color w:val="000000"/>
        </w:rPr>
      </w:pPr>
      <w:r w:rsidRPr="002E2B65">
        <w:rPr>
          <w:rFonts w:ascii="Book Antiqua" w:hAnsi="Book Antiqua"/>
          <w:b/>
          <w:color w:val="000000"/>
        </w:rPr>
        <w:t>Secondly,</w:t>
      </w:r>
      <w:r>
        <w:rPr>
          <w:rFonts w:ascii="Book Antiqua" w:hAnsi="Book Antiqua"/>
          <w:color w:val="000000"/>
        </w:rPr>
        <w:t xml:space="preserve"> the honour and privilege to be invited to address this august assembly out of over 150 Ambassadors and High Commissioners based in New Delhi. I</w:t>
      </w:r>
      <w:r w:rsidR="00C73866">
        <w:rPr>
          <w:rFonts w:ascii="Book Antiqua" w:hAnsi="Book Antiqua"/>
          <w:color w:val="000000"/>
        </w:rPr>
        <w:t>t</w:t>
      </w:r>
      <w:r>
        <w:rPr>
          <w:rFonts w:ascii="Book Antiqua" w:hAnsi="Book Antiqua"/>
          <w:color w:val="000000"/>
        </w:rPr>
        <w:t xml:space="preserve"> would </w:t>
      </w:r>
      <w:r w:rsidR="0098432D">
        <w:rPr>
          <w:rFonts w:ascii="Book Antiqua" w:hAnsi="Book Antiqua"/>
          <w:color w:val="000000"/>
        </w:rPr>
        <w:t>simply be</w:t>
      </w:r>
      <w:r w:rsidR="00C73866">
        <w:rPr>
          <w:rFonts w:ascii="Book Antiqua" w:hAnsi="Book Antiqua"/>
          <w:color w:val="000000"/>
        </w:rPr>
        <w:t xml:space="preserve"> </w:t>
      </w:r>
      <w:r>
        <w:rPr>
          <w:rFonts w:ascii="Book Antiqua" w:hAnsi="Book Antiqua"/>
          <w:color w:val="000000"/>
        </w:rPr>
        <w:t>quite unimaginable that I would decline such an honour and privilege.</w:t>
      </w:r>
    </w:p>
    <w:p w:rsidR="002E2B65" w:rsidRDefault="002E2B65" w:rsidP="00BA3C9E">
      <w:pPr>
        <w:spacing w:after="0" w:line="360" w:lineRule="auto"/>
        <w:jc w:val="both"/>
        <w:rPr>
          <w:rFonts w:ascii="Book Antiqua" w:hAnsi="Book Antiqua"/>
          <w:color w:val="000000"/>
        </w:rPr>
      </w:pPr>
    </w:p>
    <w:p w:rsidR="002E2B65" w:rsidRDefault="002E2B65" w:rsidP="00BA3C9E">
      <w:pPr>
        <w:spacing w:after="0" w:line="360" w:lineRule="auto"/>
        <w:jc w:val="both"/>
        <w:rPr>
          <w:rFonts w:ascii="Book Antiqua" w:hAnsi="Book Antiqua"/>
          <w:color w:val="000000"/>
        </w:rPr>
      </w:pPr>
      <w:r w:rsidRPr="002E2B65">
        <w:rPr>
          <w:rFonts w:ascii="Book Antiqua" w:hAnsi="Book Antiqua"/>
          <w:b/>
          <w:color w:val="000000"/>
        </w:rPr>
        <w:lastRenderedPageBreak/>
        <w:t>Thirdly,</w:t>
      </w:r>
      <w:r>
        <w:rPr>
          <w:rFonts w:ascii="Book Antiqua" w:hAnsi="Book Antiqua"/>
          <w:color w:val="000000"/>
        </w:rPr>
        <w:t xml:space="preserve"> and more importantly, has been the thematic focus of this conference, namely, “Rethinking Models of Innovations and Incubation – Changing Economic Scenario in Developing Countries.” It is so dear and close to everyone’s heart</w:t>
      </w:r>
      <w:r w:rsidR="001B5F25">
        <w:rPr>
          <w:rFonts w:ascii="Book Antiqua" w:hAnsi="Book Antiqua"/>
          <w:color w:val="000000"/>
        </w:rPr>
        <w:t>, including myself.</w:t>
      </w:r>
    </w:p>
    <w:p w:rsidR="001A6668" w:rsidRDefault="001A6668" w:rsidP="00BA3C9E">
      <w:pPr>
        <w:spacing w:after="0" w:line="360" w:lineRule="auto"/>
        <w:jc w:val="both"/>
        <w:rPr>
          <w:rFonts w:ascii="Book Antiqua" w:hAnsi="Book Antiqua"/>
          <w:color w:val="000000"/>
        </w:rPr>
      </w:pPr>
    </w:p>
    <w:p w:rsidR="001B5F25" w:rsidRDefault="001B5F25" w:rsidP="00BA3C9E">
      <w:pPr>
        <w:spacing w:after="0" w:line="360" w:lineRule="auto"/>
        <w:jc w:val="both"/>
        <w:rPr>
          <w:rFonts w:ascii="Book Antiqua" w:hAnsi="Book Antiqua"/>
          <w:color w:val="000000"/>
        </w:rPr>
      </w:pPr>
      <w:r>
        <w:rPr>
          <w:rFonts w:ascii="Book Antiqua" w:hAnsi="Book Antiqua"/>
          <w:b/>
          <w:color w:val="000000"/>
        </w:rPr>
        <w:t>L</w:t>
      </w:r>
      <w:r w:rsidRPr="001B5F25">
        <w:rPr>
          <w:rFonts w:ascii="Book Antiqua" w:hAnsi="Book Antiqua"/>
          <w:b/>
          <w:color w:val="000000"/>
        </w:rPr>
        <w:t>astly,</w:t>
      </w:r>
      <w:r>
        <w:rPr>
          <w:rFonts w:ascii="Book Antiqua" w:hAnsi="Book Antiqua"/>
          <w:color w:val="000000"/>
        </w:rPr>
        <w:t xml:space="preserve"> and so naturally, has been the close collaborative relationship that exists between this Institute and the Institute of Finance Management of Tanzania.  </w:t>
      </w:r>
      <w:r w:rsidR="00A41FC7">
        <w:rPr>
          <w:rFonts w:ascii="Book Antiqua" w:hAnsi="Book Antiqua"/>
          <w:color w:val="000000"/>
        </w:rPr>
        <w:t>That I</w:t>
      </w:r>
      <w:r>
        <w:rPr>
          <w:rFonts w:ascii="Book Antiqua" w:hAnsi="Book Antiqua"/>
          <w:color w:val="000000"/>
        </w:rPr>
        <w:t xml:space="preserve"> would be able to join my compatriots from the IFM faculty, </w:t>
      </w:r>
      <w:r w:rsidRPr="007E09ED">
        <w:rPr>
          <w:rFonts w:ascii="Book Antiqua" w:hAnsi="Book Antiqua"/>
          <w:i/>
          <w:color w:val="000000"/>
        </w:rPr>
        <w:t>albeit</w:t>
      </w:r>
      <w:r>
        <w:rPr>
          <w:rFonts w:ascii="Book Antiqua" w:hAnsi="Book Antiqua"/>
          <w:color w:val="000000"/>
        </w:rPr>
        <w:t xml:space="preserve"> briefly, was quite something </w:t>
      </w:r>
      <w:r w:rsidR="007E09ED">
        <w:rPr>
          <w:rFonts w:ascii="Book Antiqua" w:hAnsi="Book Antiqua"/>
          <w:color w:val="000000"/>
        </w:rPr>
        <w:t>to look forward to.</w:t>
      </w:r>
      <w:r w:rsidR="00472A43">
        <w:rPr>
          <w:rFonts w:ascii="Book Antiqua" w:hAnsi="Book Antiqua"/>
          <w:color w:val="000000"/>
        </w:rPr>
        <w:t xml:space="preserve"> And on this note, I wish that these collaborations are further enhanced and sustained.</w:t>
      </w:r>
    </w:p>
    <w:p w:rsidR="00B71EF8" w:rsidRDefault="00B71EF8" w:rsidP="00BA3C9E">
      <w:pPr>
        <w:spacing w:after="0" w:line="360" w:lineRule="auto"/>
        <w:jc w:val="both"/>
        <w:rPr>
          <w:rFonts w:ascii="Book Antiqua" w:hAnsi="Book Antiqua"/>
          <w:color w:val="000000"/>
        </w:rPr>
      </w:pPr>
    </w:p>
    <w:p w:rsidR="00B71EF8" w:rsidRDefault="00B71EF8" w:rsidP="00BA3C9E">
      <w:pPr>
        <w:spacing w:after="0" w:line="360" w:lineRule="auto"/>
        <w:jc w:val="both"/>
        <w:rPr>
          <w:rFonts w:ascii="Book Antiqua" w:hAnsi="Book Antiqua"/>
          <w:color w:val="000000"/>
        </w:rPr>
      </w:pPr>
      <w:r>
        <w:rPr>
          <w:rFonts w:ascii="Book Antiqua" w:hAnsi="Book Antiqua"/>
          <w:color w:val="000000"/>
        </w:rPr>
        <w:t xml:space="preserve">In fact, what the Institute is doing is to implement what is contained in the Cooperation Framework between Tanzania and India which has existed since </w:t>
      </w:r>
      <w:r w:rsidR="008012BB">
        <w:rPr>
          <w:rFonts w:ascii="Book Antiqua" w:hAnsi="Book Antiqua"/>
          <w:color w:val="000000"/>
        </w:rPr>
        <w:t>1961 when Tanzania then Tanganyika got her independence and India establishing her diplomatic offices there and in 1962 when Tanzania established her diplomatic offices in New Delhi where I have been operating from.</w:t>
      </w:r>
    </w:p>
    <w:p w:rsidR="007E09ED" w:rsidRDefault="007E09ED" w:rsidP="00BA3C9E">
      <w:pPr>
        <w:spacing w:after="0" w:line="360" w:lineRule="auto"/>
        <w:jc w:val="both"/>
        <w:rPr>
          <w:rFonts w:ascii="Book Antiqua" w:hAnsi="Book Antiqua"/>
          <w:color w:val="000000"/>
        </w:rPr>
      </w:pPr>
    </w:p>
    <w:p w:rsidR="007E09ED" w:rsidRDefault="007E09ED" w:rsidP="00BA3C9E">
      <w:pPr>
        <w:spacing w:after="0" w:line="360" w:lineRule="auto"/>
        <w:jc w:val="both"/>
        <w:rPr>
          <w:rFonts w:ascii="Book Antiqua" w:hAnsi="Book Antiqua"/>
          <w:color w:val="000000"/>
        </w:rPr>
      </w:pPr>
      <w:r>
        <w:rPr>
          <w:rFonts w:ascii="Book Antiqua" w:hAnsi="Book Antiqua"/>
          <w:color w:val="000000"/>
        </w:rPr>
        <w:t>So friends, after this brief digression I must an</w:t>
      </w:r>
      <w:r w:rsidR="001B24FD">
        <w:rPr>
          <w:rFonts w:ascii="Book Antiqua" w:hAnsi="Book Antiqua"/>
          <w:color w:val="000000"/>
        </w:rPr>
        <w:t>d</w:t>
      </w:r>
      <w:r>
        <w:rPr>
          <w:rFonts w:ascii="Book Antiqua" w:hAnsi="Book Antiqua"/>
          <w:color w:val="000000"/>
        </w:rPr>
        <w:t xml:space="preserve"> shou</w:t>
      </w:r>
      <w:r w:rsidR="005F0670">
        <w:rPr>
          <w:rFonts w:ascii="Book Antiqua" w:hAnsi="Book Antiqua"/>
          <w:color w:val="000000"/>
        </w:rPr>
        <w:t>ld be able address myself on the theme of the day, al</w:t>
      </w:r>
      <w:r w:rsidR="001B24FD">
        <w:rPr>
          <w:rFonts w:ascii="Book Antiqua" w:hAnsi="Book Antiqua"/>
          <w:color w:val="000000"/>
        </w:rPr>
        <w:t>though</w:t>
      </w:r>
      <w:r w:rsidR="005F0670">
        <w:rPr>
          <w:rFonts w:ascii="Book Antiqua" w:hAnsi="Book Antiqua"/>
          <w:color w:val="000000"/>
        </w:rPr>
        <w:t xml:space="preserve">, </w:t>
      </w:r>
      <w:r w:rsidR="001B24FD">
        <w:rPr>
          <w:rFonts w:ascii="Book Antiqua" w:hAnsi="Book Antiqua"/>
          <w:color w:val="000000"/>
        </w:rPr>
        <w:t xml:space="preserve">I intend do so </w:t>
      </w:r>
      <w:r w:rsidR="005F0670">
        <w:rPr>
          <w:rFonts w:ascii="Book Antiqua" w:hAnsi="Book Antiqua"/>
          <w:color w:val="000000"/>
        </w:rPr>
        <w:t>more generally.</w:t>
      </w:r>
    </w:p>
    <w:p w:rsidR="00170D27" w:rsidRDefault="00170D27" w:rsidP="00BA3C9E">
      <w:pPr>
        <w:spacing w:after="0" w:line="360" w:lineRule="auto"/>
        <w:jc w:val="both"/>
        <w:rPr>
          <w:rFonts w:ascii="Book Antiqua" w:hAnsi="Book Antiqua"/>
          <w:color w:val="000000"/>
        </w:rPr>
      </w:pPr>
    </w:p>
    <w:p w:rsidR="001B24FD" w:rsidRDefault="001B24FD" w:rsidP="001B24FD">
      <w:pPr>
        <w:spacing w:after="0" w:line="360" w:lineRule="auto"/>
        <w:rPr>
          <w:rFonts w:ascii="Book Antiqua" w:hAnsi="Book Antiqua"/>
          <w:color w:val="000000"/>
        </w:rPr>
      </w:pPr>
    </w:p>
    <w:p w:rsidR="00DD7775" w:rsidRPr="00E430E4" w:rsidRDefault="00DD7775" w:rsidP="00873578">
      <w:pPr>
        <w:numPr>
          <w:ilvl w:val="0"/>
          <w:numId w:val="3"/>
        </w:numPr>
        <w:spacing w:after="0" w:line="360" w:lineRule="auto"/>
        <w:jc w:val="both"/>
        <w:rPr>
          <w:rFonts w:ascii="Book Antiqua" w:hAnsi="Book Antiqua"/>
          <w:color w:val="000000"/>
          <w:u w:val="single"/>
        </w:rPr>
      </w:pPr>
      <w:r w:rsidRPr="00E430E4">
        <w:rPr>
          <w:rFonts w:ascii="Book Antiqua" w:hAnsi="Book Antiqua"/>
          <w:b/>
          <w:color w:val="000000"/>
          <w:u w:val="single"/>
        </w:rPr>
        <w:t>Incubation and Innovation</w:t>
      </w:r>
      <w:r w:rsidR="00170D27" w:rsidRPr="00E430E4">
        <w:rPr>
          <w:rFonts w:ascii="Book Antiqua" w:hAnsi="Book Antiqua"/>
          <w:b/>
          <w:color w:val="000000"/>
          <w:u w:val="single"/>
        </w:rPr>
        <w:t xml:space="preserve">s as  </w:t>
      </w:r>
      <w:r w:rsidR="001B24FD" w:rsidRPr="00E430E4">
        <w:rPr>
          <w:rFonts w:ascii="Book Antiqua" w:hAnsi="Book Antiqua"/>
          <w:b/>
          <w:color w:val="000000"/>
          <w:u w:val="single"/>
        </w:rPr>
        <w:t>sti</w:t>
      </w:r>
      <w:r w:rsidR="00170D27" w:rsidRPr="00E430E4">
        <w:rPr>
          <w:rFonts w:ascii="Book Antiqua" w:hAnsi="Book Antiqua"/>
          <w:b/>
          <w:color w:val="000000"/>
          <w:u w:val="single"/>
        </w:rPr>
        <w:t>muli of International Investments</w:t>
      </w:r>
      <w:r w:rsidRPr="00E430E4">
        <w:rPr>
          <w:rFonts w:ascii="Book Antiqua" w:hAnsi="Book Antiqua"/>
          <w:b/>
          <w:color w:val="000000"/>
          <w:u w:val="single"/>
        </w:rPr>
        <w:t xml:space="preserve"> </w:t>
      </w:r>
    </w:p>
    <w:p w:rsidR="00B024B2" w:rsidRDefault="00B024B2"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It is believed</w:t>
      </w:r>
      <w:r w:rsidR="00170D27">
        <w:rPr>
          <w:rFonts w:ascii="Book Antiqua" w:hAnsi="Book Antiqua"/>
          <w:color w:val="000000"/>
        </w:rPr>
        <w:t xml:space="preserve"> or rather acknowledged</w:t>
      </w:r>
      <w:r w:rsidRPr="0060611F">
        <w:rPr>
          <w:rFonts w:ascii="Book Antiqua" w:hAnsi="Book Antiqua"/>
          <w:color w:val="000000"/>
        </w:rPr>
        <w:t xml:space="preserve"> that in 1950 the average person living in Africa had almost </w:t>
      </w:r>
      <w:r w:rsidR="00AA5309" w:rsidRPr="0060611F">
        <w:rPr>
          <w:rFonts w:ascii="Book Antiqua" w:hAnsi="Book Antiqua"/>
          <w:color w:val="000000"/>
        </w:rPr>
        <w:t>double</w:t>
      </w:r>
      <w:r w:rsidRPr="0060611F">
        <w:rPr>
          <w:rFonts w:ascii="Book Antiqua" w:hAnsi="Book Antiqua"/>
          <w:color w:val="000000"/>
        </w:rPr>
        <w:t xml:space="preserve"> the income as the average person living in Asia. At sixty three per cent of the world average, living under colonial rule it was felt as though the situation change would change drastically with the ushering in of independence.</w:t>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However</w:t>
      </w:r>
      <w:r w:rsidR="00E430E4">
        <w:rPr>
          <w:rFonts w:ascii="Book Antiqua" w:hAnsi="Book Antiqua"/>
          <w:color w:val="000000"/>
        </w:rPr>
        <w:t>,</w:t>
      </w:r>
      <w:r w:rsidRPr="0060611F">
        <w:rPr>
          <w:rFonts w:ascii="Book Antiqua" w:hAnsi="Book Antiqua"/>
          <w:color w:val="000000"/>
        </w:rPr>
        <w:t xml:space="preserve"> by the year 2016, the contrary position had become a reality. The average citizen residing in Asia made close to 80% of the average global citizen, which was not surprising witnessing the level of economic development in Asia. But what was </w:t>
      </w:r>
      <w:r w:rsidRPr="0060611F">
        <w:rPr>
          <w:rFonts w:ascii="Book Antiqua" w:hAnsi="Book Antiqua"/>
          <w:color w:val="000000"/>
        </w:rPr>
        <w:lastRenderedPageBreak/>
        <w:t>a cause for concern was that by 2016, the average African only made 40% of the world wide average, a sharp decline from its 1950 number.</w:t>
      </w:r>
      <w:r w:rsidRPr="0060611F">
        <w:rPr>
          <w:rStyle w:val="FootnoteReference"/>
          <w:rFonts w:ascii="Book Antiqua" w:hAnsi="Book Antiqua"/>
          <w:color w:val="000000"/>
        </w:rPr>
        <w:footnoteReference w:id="2"/>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It may be said without doubt that, over the years, the role foreign investment has played in economic development and income generation in Asia is apparent with rise of economies such as China, India, Malaysia, Thailand and Vietnam leading the world in innovation and </w:t>
      </w:r>
      <w:r w:rsidR="00073A13" w:rsidRPr="0060611F">
        <w:rPr>
          <w:rFonts w:ascii="Book Antiqua" w:hAnsi="Book Antiqua"/>
          <w:color w:val="000000"/>
        </w:rPr>
        <w:t>incubation of new business and verticals for growth</w:t>
      </w:r>
      <w:r w:rsidRPr="0060611F">
        <w:rPr>
          <w:rFonts w:ascii="Book Antiqua" w:hAnsi="Book Antiqua"/>
          <w:color w:val="000000"/>
        </w:rPr>
        <w:t>. The rise of foreign investment has clearly contributed tremendously in the development of industry and a robust service sector that transformed economies from largely agrarian ones to economic industrial powerhouses</w:t>
      </w:r>
      <w:r w:rsidR="00073A13" w:rsidRPr="0060611F">
        <w:rPr>
          <w:rFonts w:ascii="Book Antiqua" w:hAnsi="Book Antiqua"/>
          <w:color w:val="000000"/>
        </w:rPr>
        <w:t>, now swiftly advancing towards developing cap</w:t>
      </w:r>
      <w:r w:rsidR="00BA3C9E" w:rsidRPr="0060611F">
        <w:rPr>
          <w:rFonts w:ascii="Book Antiqua" w:hAnsi="Book Antiqua"/>
          <w:color w:val="000000"/>
        </w:rPr>
        <w:t>acity in the hi-tech industries.</w:t>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Economists suggest a strong correlation between </w:t>
      </w:r>
      <w:r w:rsidR="00073A13" w:rsidRPr="0060611F">
        <w:rPr>
          <w:rFonts w:ascii="Book Antiqua" w:hAnsi="Book Antiqua"/>
          <w:color w:val="000000"/>
        </w:rPr>
        <w:t>incubation and innovation policies</w:t>
      </w:r>
      <w:r w:rsidRPr="0060611F">
        <w:rPr>
          <w:rFonts w:ascii="Book Antiqua" w:hAnsi="Book Antiqua"/>
          <w:color w:val="000000"/>
        </w:rPr>
        <w:t xml:space="preserve"> and increase in economic developmen</w:t>
      </w:r>
      <w:r w:rsidR="00073A13" w:rsidRPr="0060611F">
        <w:rPr>
          <w:rFonts w:ascii="Book Antiqua" w:hAnsi="Book Antiqua"/>
          <w:color w:val="000000"/>
        </w:rPr>
        <w:t>t of states. After all it is innovation</w:t>
      </w:r>
      <w:r w:rsidRPr="0060611F">
        <w:rPr>
          <w:rFonts w:ascii="Book Antiqua" w:hAnsi="Book Antiqua"/>
          <w:color w:val="000000"/>
        </w:rPr>
        <w:t xml:space="preserve"> that </w:t>
      </w:r>
      <w:r w:rsidR="00073A13" w:rsidRPr="0060611F">
        <w:rPr>
          <w:rFonts w:ascii="Book Antiqua" w:hAnsi="Book Antiqua"/>
          <w:color w:val="000000"/>
        </w:rPr>
        <w:t xml:space="preserve">has attracted </w:t>
      </w:r>
      <w:r w:rsidRPr="0060611F">
        <w:rPr>
          <w:rFonts w:ascii="Book Antiqua" w:hAnsi="Book Antiqua"/>
          <w:color w:val="000000"/>
        </w:rPr>
        <w:t xml:space="preserve">the lion’s share of investments in the Asian economies, has served them well over the years. </w:t>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This assumption has worked well until the recent </w:t>
      </w:r>
      <w:r w:rsidR="00170D27" w:rsidRPr="0060611F">
        <w:rPr>
          <w:rFonts w:ascii="Book Antiqua" w:hAnsi="Book Antiqua"/>
          <w:color w:val="000000"/>
        </w:rPr>
        <w:t>times;</w:t>
      </w:r>
      <w:r w:rsidRPr="0060611F">
        <w:rPr>
          <w:rFonts w:ascii="Book Antiqua" w:hAnsi="Book Antiqua"/>
          <w:color w:val="000000"/>
        </w:rPr>
        <w:t xml:space="preserve"> Africa which provided the highest if rate of return on investment in the world was attracting investment even from Asian Multinational Corporations such as the China National offshore Oil Corporation, India’s Oil and Natural Gas Corporation, in addition to Malaysia based Petronas. The continent of Africa had much to gain from the competition amongst economic interests seeking</w:t>
      </w:r>
      <w:r w:rsidR="00170D27">
        <w:rPr>
          <w:rFonts w:ascii="Book Antiqua" w:hAnsi="Book Antiqua"/>
          <w:color w:val="000000"/>
        </w:rPr>
        <w:t xml:space="preserve"> to</w:t>
      </w:r>
      <w:r w:rsidRPr="0060611F">
        <w:rPr>
          <w:rFonts w:ascii="Book Antiqua" w:hAnsi="Book Antiqua"/>
          <w:color w:val="000000"/>
        </w:rPr>
        <w:t xml:space="preserve"> gain a foothold in Africa. </w:t>
      </w:r>
    </w:p>
    <w:p w:rsidR="008A654D" w:rsidRPr="0060611F" w:rsidRDefault="008A654D" w:rsidP="00BA3C9E">
      <w:pPr>
        <w:spacing w:after="0" w:line="360" w:lineRule="auto"/>
        <w:jc w:val="both"/>
        <w:rPr>
          <w:rFonts w:ascii="Book Antiqua" w:hAnsi="Book Antiqua"/>
          <w:color w:val="000000"/>
        </w:rPr>
      </w:pPr>
    </w:p>
    <w:p w:rsidR="00AA5309"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However, recently the period of 2017 to 2019 has been a period major slump in the foreign direct investment contrary to the other indicators such as GDP and trade that have shown substantial improvement. </w:t>
      </w:r>
    </w:p>
    <w:p w:rsidR="00AA5309" w:rsidRDefault="00AA5309"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lastRenderedPageBreak/>
        <w:t>The fallout of this phenomena has been witnessed in Africa, where FDI declined by 21 per cent from 2016 levels. Weak commodity prices coinciding with repatriation of profits to developed economies have adversely effected the investment cycles. Rates of return have also shown a decline, with asset light models earning a return of 5 per cent on royalties and licensing fees as opposed to trade that gave returns of only 1 %.</w:t>
      </w:r>
      <w:r w:rsidRPr="0060611F">
        <w:rPr>
          <w:rStyle w:val="FootnoteReference"/>
          <w:rFonts w:ascii="Book Antiqua" w:hAnsi="Book Antiqua"/>
          <w:color w:val="000000"/>
        </w:rPr>
        <w:footnoteReference w:id="3"/>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Some signs of recovery are visible in 2018 with the abatement of repatriations and industrial policy reform, but larger trade tensions uncertainties still are a cause for concern. Other facts such as the drop in ODI from China in 15 years, a 3 per cent decline in ODI from developed economies also signals that much work progress is required to sustain long lasting sustainable growth.</w:t>
      </w:r>
      <w:r w:rsidRPr="0060611F">
        <w:rPr>
          <w:rStyle w:val="FootnoteReference"/>
          <w:rFonts w:ascii="Book Antiqua" w:hAnsi="Book Antiqua"/>
          <w:color w:val="000000"/>
        </w:rPr>
        <w:footnoteReference w:id="4"/>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True intern</w:t>
      </w:r>
      <w:r w:rsidR="00073A13" w:rsidRPr="0060611F">
        <w:rPr>
          <w:rFonts w:ascii="Book Antiqua" w:hAnsi="Book Antiqua"/>
          <w:color w:val="000000"/>
        </w:rPr>
        <w:t>ational cooperation between India</w:t>
      </w:r>
      <w:r w:rsidRPr="0060611F">
        <w:rPr>
          <w:rFonts w:ascii="Book Antiqua" w:hAnsi="Book Antiqua"/>
          <w:color w:val="000000"/>
        </w:rPr>
        <w:t xml:space="preserve"> and Africa can seek to remedy some of these problems. There is no reason that Africa given its enormous potential for </w:t>
      </w:r>
      <w:r w:rsidR="00073A13" w:rsidRPr="0060611F">
        <w:rPr>
          <w:rFonts w:ascii="Book Antiqua" w:hAnsi="Book Antiqua"/>
          <w:color w:val="000000"/>
        </w:rPr>
        <w:t xml:space="preserve">innovation based wealth creation in </w:t>
      </w:r>
      <w:r w:rsidRPr="0060611F">
        <w:rPr>
          <w:rFonts w:ascii="Book Antiqua" w:hAnsi="Book Antiqua"/>
          <w:color w:val="000000"/>
        </w:rPr>
        <w:t>Africa being larger than India, China and the US combined can lead</w:t>
      </w:r>
      <w:r w:rsidR="00073A13" w:rsidRPr="0060611F">
        <w:rPr>
          <w:rFonts w:ascii="Book Antiqua" w:hAnsi="Book Antiqua"/>
          <w:color w:val="000000"/>
        </w:rPr>
        <w:t xml:space="preserve"> to</w:t>
      </w:r>
      <w:r w:rsidRPr="0060611F">
        <w:rPr>
          <w:rFonts w:ascii="Book Antiqua" w:hAnsi="Book Antiqua"/>
          <w:color w:val="000000"/>
        </w:rPr>
        <w:t xml:space="preserve"> development and growth in the world.  </w:t>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For long North-South Investment agreements and treaties have been the trend, often biased and skewed in favour of the investor presenting itself as incentives for investment rather formalization of long term complex relationships. Leading the charge has been host governments that have faced a backlash from the implementation of these treaties. </w:t>
      </w:r>
    </w:p>
    <w:p w:rsidR="008A654D" w:rsidRPr="0060611F" w:rsidRDefault="008A654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In fact, 2017 was the watershed year in the history of such treaties that m</w:t>
      </w:r>
      <w:r w:rsidR="0002617A">
        <w:rPr>
          <w:rFonts w:ascii="Book Antiqua" w:hAnsi="Book Antiqua"/>
          <w:color w:val="000000"/>
        </w:rPr>
        <w:t>any</w:t>
      </w:r>
      <w:r w:rsidRPr="0060611F">
        <w:rPr>
          <w:rFonts w:ascii="Book Antiqua" w:hAnsi="Book Antiqua"/>
          <w:color w:val="000000"/>
        </w:rPr>
        <w:t xml:space="preserve"> of them have elapsed and been denunciated than have been concluded during the course of the year.</w:t>
      </w:r>
      <w:r w:rsidR="00073A13" w:rsidRPr="0060611F">
        <w:rPr>
          <w:rFonts w:ascii="Book Antiqua" w:hAnsi="Book Antiqua"/>
          <w:color w:val="000000"/>
        </w:rPr>
        <w:t xml:space="preserve"> Innovative mechanisms of having</w:t>
      </w:r>
      <w:r w:rsidRPr="0060611F">
        <w:rPr>
          <w:rFonts w:ascii="Book Antiqua" w:hAnsi="Book Antiqua"/>
          <w:color w:val="000000"/>
        </w:rPr>
        <w:t xml:space="preserve"> </w:t>
      </w:r>
      <w:r w:rsidR="00AA5309" w:rsidRPr="0060611F">
        <w:rPr>
          <w:rFonts w:ascii="Book Antiqua" w:hAnsi="Book Antiqua"/>
          <w:color w:val="000000"/>
        </w:rPr>
        <w:t>carved</w:t>
      </w:r>
      <w:r w:rsidRPr="0060611F">
        <w:rPr>
          <w:rFonts w:ascii="Book Antiqua" w:hAnsi="Book Antiqua"/>
          <w:color w:val="000000"/>
        </w:rPr>
        <w:t xml:space="preserve"> out spaces for protecting health and environment as well as other policy objectives</w:t>
      </w:r>
      <w:r w:rsidR="00073A13" w:rsidRPr="0060611F">
        <w:rPr>
          <w:rFonts w:ascii="Book Antiqua" w:hAnsi="Book Antiqua"/>
          <w:color w:val="000000"/>
        </w:rPr>
        <w:t xml:space="preserve"> are the need of the hour</w:t>
      </w:r>
      <w:r w:rsidRPr="0060611F">
        <w:rPr>
          <w:rFonts w:ascii="Book Antiqua" w:hAnsi="Book Antiqua"/>
          <w:color w:val="000000"/>
        </w:rPr>
        <w:t xml:space="preserve">. A belief </w:t>
      </w:r>
      <w:r w:rsidRPr="0060611F">
        <w:rPr>
          <w:rFonts w:ascii="Book Antiqua" w:hAnsi="Book Antiqua"/>
          <w:color w:val="000000"/>
        </w:rPr>
        <w:lastRenderedPageBreak/>
        <w:t xml:space="preserve">had emerged that the investor may be able to pass on some of the social and environmental costs to the host government while reaping the profits for themselves. </w:t>
      </w:r>
    </w:p>
    <w:p w:rsidR="008A654D" w:rsidRPr="0060611F" w:rsidRDefault="008A654D" w:rsidP="00BA3C9E">
      <w:pPr>
        <w:spacing w:after="0" w:line="360" w:lineRule="auto"/>
        <w:jc w:val="both"/>
        <w:rPr>
          <w:rFonts w:ascii="Book Antiqua" w:hAnsi="Book Antiqua"/>
          <w:color w:val="000000"/>
        </w:rPr>
      </w:pPr>
    </w:p>
    <w:p w:rsidR="00AA5309"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I am happy to note that the </w:t>
      </w:r>
      <w:r w:rsidR="00DD7775" w:rsidRPr="0060611F">
        <w:rPr>
          <w:rFonts w:ascii="Book Antiqua" w:hAnsi="Book Antiqua"/>
          <w:color w:val="000000"/>
        </w:rPr>
        <w:t>UN has</w:t>
      </w:r>
      <w:r w:rsidRPr="0060611F">
        <w:rPr>
          <w:rFonts w:ascii="Book Antiqua" w:hAnsi="Book Antiqua"/>
          <w:color w:val="000000"/>
        </w:rPr>
        <w:t xml:space="preserve"> developed a consensus that strong </w:t>
      </w:r>
      <w:r w:rsidR="00DD7775" w:rsidRPr="0060611F">
        <w:rPr>
          <w:rFonts w:ascii="Book Antiqua" w:hAnsi="Book Antiqua"/>
          <w:color w:val="000000"/>
        </w:rPr>
        <w:t xml:space="preserve">innovative </w:t>
      </w:r>
      <w:r w:rsidRPr="0060611F">
        <w:rPr>
          <w:rFonts w:ascii="Book Antiqua" w:hAnsi="Book Antiqua"/>
          <w:color w:val="000000"/>
        </w:rPr>
        <w:t xml:space="preserve">reform proposals are required to correct this imbalance, and the Asian and African States are leading the way. </w:t>
      </w:r>
    </w:p>
    <w:p w:rsidR="00AA5309" w:rsidRDefault="00AA5309" w:rsidP="00BA3C9E">
      <w:pPr>
        <w:spacing w:after="0" w:line="360" w:lineRule="auto"/>
        <w:jc w:val="both"/>
        <w:rPr>
          <w:rFonts w:ascii="Book Antiqua" w:hAnsi="Book Antiqua"/>
          <w:color w:val="000000"/>
        </w:rPr>
      </w:pPr>
    </w:p>
    <w:p w:rsidR="00EA5E1D" w:rsidRDefault="00073A13" w:rsidP="00BA3C9E">
      <w:pPr>
        <w:spacing w:after="0" w:line="360" w:lineRule="auto"/>
        <w:jc w:val="both"/>
        <w:rPr>
          <w:rFonts w:ascii="Book Antiqua" w:hAnsi="Book Antiqua"/>
          <w:color w:val="000000"/>
        </w:rPr>
      </w:pPr>
      <w:r w:rsidRPr="0060611F">
        <w:rPr>
          <w:rFonts w:ascii="Book Antiqua" w:hAnsi="Book Antiqua"/>
          <w:color w:val="000000"/>
        </w:rPr>
        <w:t>Again</w:t>
      </w:r>
      <w:r w:rsidR="00AA5309">
        <w:rPr>
          <w:rFonts w:ascii="Book Antiqua" w:hAnsi="Book Antiqua"/>
          <w:color w:val="000000"/>
        </w:rPr>
        <w:t>,</w:t>
      </w:r>
      <w:r w:rsidRPr="0060611F">
        <w:rPr>
          <w:rFonts w:ascii="Book Antiqua" w:hAnsi="Book Antiqua"/>
          <w:color w:val="000000"/>
        </w:rPr>
        <w:t xml:space="preserve"> cooperation in</w:t>
      </w:r>
      <w:r w:rsidR="00DD7775" w:rsidRPr="0060611F">
        <w:rPr>
          <w:rFonts w:ascii="Book Antiqua" w:hAnsi="Book Antiqua"/>
          <w:color w:val="000000"/>
        </w:rPr>
        <w:t xml:space="preserve"> incubating new ideas and approaches is required for sustainable growth.</w:t>
      </w:r>
      <w:r w:rsidR="00D5154B">
        <w:rPr>
          <w:rFonts w:ascii="Book Antiqua" w:hAnsi="Book Antiqua"/>
          <w:color w:val="000000"/>
        </w:rPr>
        <w:t xml:space="preserve"> </w:t>
      </w:r>
      <w:r w:rsidR="008A654D" w:rsidRPr="0060611F">
        <w:rPr>
          <w:rFonts w:ascii="Book Antiqua" w:hAnsi="Book Antiqua"/>
          <w:color w:val="000000"/>
        </w:rPr>
        <w:t xml:space="preserve">It is my strong belief that foreign investment flows between </w:t>
      </w:r>
      <w:r w:rsidR="00DD7775" w:rsidRPr="0060611F">
        <w:rPr>
          <w:rFonts w:ascii="Book Antiqua" w:hAnsi="Book Antiqua"/>
          <w:color w:val="000000"/>
        </w:rPr>
        <w:t>India</w:t>
      </w:r>
      <w:r w:rsidR="008A654D" w:rsidRPr="0060611F">
        <w:rPr>
          <w:rFonts w:ascii="Book Antiqua" w:hAnsi="Book Antiqua"/>
          <w:color w:val="000000"/>
        </w:rPr>
        <w:t xml:space="preserve"> and Africa will lead to a win-win situation for both rather than a race to the bottom between host states relaxing their laws seeking to promote</w:t>
      </w:r>
      <w:r w:rsidR="008A654D" w:rsidRPr="0002617A">
        <w:rPr>
          <w:rFonts w:ascii="Book Antiqua" w:hAnsi="Book Antiqua"/>
          <w:i/>
          <w:color w:val="000000"/>
        </w:rPr>
        <w:t xml:space="preserve"> laissez</w:t>
      </w:r>
      <w:r w:rsidR="0002617A" w:rsidRPr="0002617A">
        <w:rPr>
          <w:rFonts w:ascii="Book Antiqua" w:hAnsi="Book Antiqua"/>
          <w:i/>
          <w:color w:val="000000"/>
        </w:rPr>
        <w:t>-</w:t>
      </w:r>
      <w:r w:rsidR="008A654D" w:rsidRPr="0002617A">
        <w:rPr>
          <w:rFonts w:ascii="Book Antiqua" w:hAnsi="Book Antiqua"/>
          <w:i/>
          <w:color w:val="000000"/>
        </w:rPr>
        <w:t xml:space="preserve"> faire</w:t>
      </w:r>
      <w:r w:rsidR="008A654D" w:rsidRPr="0060611F">
        <w:rPr>
          <w:rFonts w:ascii="Book Antiqua" w:hAnsi="Book Antiqua"/>
          <w:color w:val="000000"/>
        </w:rPr>
        <w:t xml:space="preserve"> policies and insulate investors from commercial risk.    </w:t>
      </w:r>
    </w:p>
    <w:p w:rsidR="00EA5E1D" w:rsidRDefault="00EA5E1D" w:rsidP="00BA3C9E">
      <w:pPr>
        <w:spacing w:after="0" w:line="360" w:lineRule="auto"/>
        <w:jc w:val="both"/>
        <w:rPr>
          <w:rFonts w:ascii="Book Antiqua" w:hAnsi="Book Antiqua"/>
          <w:color w:val="000000"/>
        </w:rPr>
      </w:pPr>
    </w:p>
    <w:p w:rsidR="008A654D" w:rsidRPr="0060611F" w:rsidRDefault="008A654D" w:rsidP="00BA3C9E">
      <w:pPr>
        <w:spacing w:after="0" w:line="360" w:lineRule="auto"/>
        <w:jc w:val="both"/>
        <w:rPr>
          <w:rFonts w:ascii="Book Antiqua" w:hAnsi="Book Antiqua"/>
          <w:color w:val="000000"/>
        </w:rPr>
      </w:pPr>
      <w:r w:rsidRPr="0060611F">
        <w:rPr>
          <w:rFonts w:ascii="Book Antiqua" w:hAnsi="Book Antiqua"/>
          <w:color w:val="000000"/>
        </w:rPr>
        <w:t xml:space="preserve"> </w:t>
      </w:r>
    </w:p>
    <w:p w:rsidR="00BA3C9E" w:rsidRPr="00E430E4" w:rsidRDefault="00AA5309" w:rsidP="00AA5309">
      <w:pPr>
        <w:spacing w:after="0" w:line="360" w:lineRule="auto"/>
        <w:jc w:val="center"/>
        <w:rPr>
          <w:rFonts w:ascii="Book Antiqua" w:hAnsi="Book Antiqua"/>
          <w:b/>
          <w:u w:val="single"/>
          <w:lang w:val="en-US"/>
        </w:rPr>
      </w:pPr>
      <w:r w:rsidRPr="00AA5309">
        <w:rPr>
          <w:rFonts w:ascii="Book Antiqua" w:hAnsi="Book Antiqua"/>
          <w:b/>
          <w:lang w:val="en-US"/>
        </w:rPr>
        <w:t>III</w:t>
      </w:r>
      <w:r>
        <w:rPr>
          <w:rFonts w:ascii="Book Antiqua" w:hAnsi="Book Antiqua"/>
          <w:b/>
          <w:lang w:val="en-US"/>
        </w:rPr>
        <w:t>.</w:t>
      </w:r>
      <w:r w:rsidR="00BA3C9E" w:rsidRPr="00AA5309">
        <w:rPr>
          <w:rFonts w:ascii="Book Antiqua" w:hAnsi="Book Antiqua"/>
          <w:b/>
          <w:lang w:val="en-US"/>
        </w:rPr>
        <w:tab/>
      </w:r>
      <w:r w:rsidR="00BA3C9E" w:rsidRPr="00E430E4">
        <w:rPr>
          <w:rFonts w:ascii="Book Antiqua" w:hAnsi="Book Antiqua"/>
          <w:b/>
          <w:u w:val="single"/>
          <w:lang w:val="en-US"/>
        </w:rPr>
        <w:t>Innovation</w:t>
      </w:r>
      <w:r w:rsidRPr="00E430E4">
        <w:rPr>
          <w:rFonts w:ascii="Book Antiqua" w:hAnsi="Book Antiqua"/>
          <w:b/>
          <w:u w:val="single"/>
          <w:lang w:val="en-US"/>
        </w:rPr>
        <w:t>s</w:t>
      </w:r>
      <w:r w:rsidR="00BA3C9E" w:rsidRPr="00E430E4">
        <w:rPr>
          <w:rFonts w:ascii="Book Antiqua" w:hAnsi="Book Antiqua"/>
          <w:b/>
          <w:u w:val="single"/>
          <w:lang w:val="en-US"/>
        </w:rPr>
        <w:t xml:space="preserve"> and Incubation</w:t>
      </w:r>
      <w:r w:rsidRPr="00E430E4">
        <w:rPr>
          <w:rFonts w:ascii="Book Antiqua" w:hAnsi="Book Antiqua"/>
          <w:b/>
          <w:u w:val="single"/>
          <w:lang w:val="en-US"/>
        </w:rPr>
        <w:t xml:space="preserve"> as Stimuli for International Trade</w:t>
      </w:r>
    </w:p>
    <w:p w:rsidR="00BA3C9E" w:rsidRPr="0060611F" w:rsidRDefault="00BA3C9E" w:rsidP="00BA3C9E">
      <w:pPr>
        <w:spacing w:after="0" w:line="360" w:lineRule="auto"/>
        <w:jc w:val="both"/>
        <w:rPr>
          <w:rFonts w:ascii="Book Antiqua" w:hAnsi="Book Antiqua"/>
          <w:lang w:val="en-US"/>
        </w:rPr>
      </w:pPr>
    </w:p>
    <w:p w:rsidR="00AA5309" w:rsidRDefault="00BA3C9E" w:rsidP="00BA3C9E">
      <w:pPr>
        <w:spacing w:after="0" w:line="360" w:lineRule="auto"/>
        <w:jc w:val="both"/>
        <w:rPr>
          <w:rFonts w:ascii="Book Antiqua" w:hAnsi="Book Antiqua"/>
          <w:lang w:val="en-US"/>
        </w:rPr>
      </w:pPr>
      <w:r w:rsidRPr="0060611F">
        <w:rPr>
          <w:rFonts w:ascii="Book Antiqua" w:hAnsi="Book Antiqua"/>
          <w:lang w:val="en-US"/>
        </w:rPr>
        <w:t xml:space="preserve">In today’s increasingly globalized, complex and competitive world, companies looking for profitable sustainable growth need to constantly invent new competitive advantages. Innovation and entrepreneurship are recognized as key building blocks of competitive and dynamic economies. </w:t>
      </w:r>
    </w:p>
    <w:p w:rsidR="00AA5309" w:rsidRDefault="00AA5309" w:rsidP="00BA3C9E">
      <w:pPr>
        <w:spacing w:after="0" w:line="360" w:lineRule="auto"/>
        <w:jc w:val="both"/>
        <w:rPr>
          <w:rFonts w:ascii="Book Antiqua" w:hAnsi="Book Antiqua"/>
          <w:lang w:val="en-US"/>
        </w:rPr>
      </w:pPr>
    </w:p>
    <w:p w:rsidR="00BA3C9E" w:rsidRPr="0060611F" w:rsidRDefault="00BA3C9E" w:rsidP="00BA3C9E">
      <w:pPr>
        <w:spacing w:after="0" w:line="360" w:lineRule="auto"/>
        <w:jc w:val="both"/>
        <w:rPr>
          <w:rFonts w:ascii="Book Antiqua" w:hAnsi="Book Antiqua"/>
          <w:lang w:val="en-US"/>
        </w:rPr>
      </w:pPr>
      <w:r w:rsidRPr="0060611F">
        <w:rPr>
          <w:rFonts w:ascii="Book Antiqua" w:hAnsi="Book Antiqua"/>
          <w:lang w:val="en-US"/>
        </w:rPr>
        <w:t>The classical vision of linear innovation processes, either based on market needs (</w:t>
      </w:r>
      <w:r w:rsidRPr="00AA5309">
        <w:rPr>
          <w:rFonts w:ascii="Book Antiqua" w:hAnsi="Book Antiqua"/>
          <w:i/>
          <w:lang w:val="en-US"/>
        </w:rPr>
        <w:t>market pull</w:t>
      </w:r>
      <w:r w:rsidRPr="0060611F">
        <w:rPr>
          <w:rFonts w:ascii="Book Antiqua" w:hAnsi="Book Antiqua"/>
          <w:lang w:val="en-US"/>
        </w:rPr>
        <w:t>) or on technological innovation (</w:t>
      </w:r>
      <w:r w:rsidRPr="00AA5309">
        <w:rPr>
          <w:rFonts w:ascii="Book Antiqua" w:hAnsi="Book Antiqua"/>
          <w:i/>
          <w:lang w:val="en-US"/>
        </w:rPr>
        <w:t>technology push</w:t>
      </w:r>
      <w:r w:rsidRPr="0060611F">
        <w:rPr>
          <w:rFonts w:ascii="Book Antiqua" w:hAnsi="Book Antiqua"/>
          <w:lang w:val="en-US"/>
        </w:rPr>
        <w:t xml:space="preserve">), has given place to a more systemic vision where the business ecosystem supports the emergence and diffusion of original value propositions. </w:t>
      </w:r>
    </w:p>
    <w:p w:rsidR="00BA3C9E" w:rsidRPr="0060611F" w:rsidRDefault="00BA3C9E" w:rsidP="00BA3C9E">
      <w:pPr>
        <w:spacing w:after="0" w:line="360" w:lineRule="auto"/>
        <w:jc w:val="both"/>
        <w:rPr>
          <w:rFonts w:ascii="Book Antiqua" w:hAnsi="Book Antiqua"/>
          <w:lang w:val="en-US"/>
        </w:rPr>
      </w:pPr>
    </w:p>
    <w:p w:rsidR="00AA5309" w:rsidRDefault="00BA3C9E" w:rsidP="00BA3C9E">
      <w:pPr>
        <w:spacing w:after="0" w:line="360" w:lineRule="auto"/>
        <w:jc w:val="both"/>
        <w:rPr>
          <w:rFonts w:ascii="Book Antiqua" w:hAnsi="Book Antiqua"/>
          <w:lang w:val="en-US"/>
        </w:rPr>
      </w:pPr>
      <w:r w:rsidRPr="0060611F">
        <w:rPr>
          <w:rFonts w:ascii="Book Antiqua" w:hAnsi="Book Antiqua"/>
          <w:lang w:val="en-US"/>
        </w:rPr>
        <w:t xml:space="preserve">The notion of </w:t>
      </w:r>
      <w:r w:rsidRPr="00A41FC7">
        <w:rPr>
          <w:rFonts w:ascii="Book Antiqua" w:hAnsi="Book Antiqua"/>
          <w:i/>
          <w:lang w:val="en-US"/>
        </w:rPr>
        <w:t>Business Models</w:t>
      </w:r>
      <w:r w:rsidRPr="0060611F">
        <w:rPr>
          <w:rFonts w:ascii="Book Antiqua" w:hAnsi="Book Antiqua"/>
          <w:lang w:val="en-US"/>
        </w:rPr>
        <w:t xml:space="preserve">, when applied to innovation, enables us to describe how a company creates value through innovation, generally in interaction with other companies, and how the value will be distributed between the actors involved. The notions of Business Modelling and value creation are key to all the dimensions of </w:t>
      </w:r>
      <w:r w:rsidRPr="0060611F">
        <w:rPr>
          <w:rFonts w:ascii="Book Antiqua" w:hAnsi="Book Antiqua"/>
          <w:lang w:val="en-US"/>
        </w:rPr>
        <w:lastRenderedPageBreak/>
        <w:t xml:space="preserve">successful innovation, whether technology, marketing, organizational or economically based. </w:t>
      </w:r>
    </w:p>
    <w:p w:rsidR="00AA5309" w:rsidRDefault="00AA5309" w:rsidP="00BA3C9E">
      <w:pPr>
        <w:spacing w:after="0" w:line="360" w:lineRule="auto"/>
        <w:jc w:val="both"/>
        <w:rPr>
          <w:rFonts w:ascii="Book Antiqua" w:hAnsi="Book Antiqua"/>
          <w:lang w:val="en-US"/>
        </w:rPr>
      </w:pPr>
    </w:p>
    <w:p w:rsidR="00BA3C9E" w:rsidRPr="0060611F" w:rsidRDefault="00BA3C9E" w:rsidP="00BA3C9E">
      <w:pPr>
        <w:spacing w:after="0" w:line="360" w:lineRule="auto"/>
        <w:jc w:val="both"/>
        <w:rPr>
          <w:rFonts w:ascii="Book Antiqua" w:hAnsi="Book Antiqua"/>
          <w:lang w:val="en-US"/>
        </w:rPr>
      </w:pPr>
      <w:r w:rsidRPr="0060611F">
        <w:rPr>
          <w:rFonts w:ascii="Book Antiqua" w:hAnsi="Book Antiqua"/>
          <w:lang w:val="en-US"/>
        </w:rPr>
        <w:t xml:space="preserve">As Business Models are dynamic they evolve with the maturity of the project and orientation of the business creator, and herein incubation phase plays a crucial role by enabling bringing of business projects to maturation. </w:t>
      </w:r>
    </w:p>
    <w:p w:rsidR="00BA3C9E" w:rsidRPr="0060611F" w:rsidRDefault="00BA3C9E" w:rsidP="00BA3C9E">
      <w:pPr>
        <w:spacing w:after="0" w:line="360" w:lineRule="auto"/>
        <w:jc w:val="both"/>
        <w:rPr>
          <w:rFonts w:ascii="Book Antiqua" w:hAnsi="Book Antiqua"/>
          <w:lang w:val="en-US"/>
        </w:rPr>
      </w:pPr>
    </w:p>
    <w:p w:rsidR="00BA3C9E" w:rsidRPr="0060611F" w:rsidRDefault="00BA3C9E" w:rsidP="00BA3C9E">
      <w:pPr>
        <w:spacing w:after="0" w:line="360" w:lineRule="auto"/>
        <w:jc w:val="both"/>
        <w:rPr>
          <w:rFonts w:ascii="Book Antiqua" w:hAnsi="Book Antiqua"/>
          <w:lang w:val="en-US"/>
        </w:rPr>
      </w:pPr>
      <w:r w:rsidRPr="0060611F">
        <w:rPr>
          <w:rFonts w:ascii="Book Antiqua" w:hAnsi="Book Antiqua"/>
          <w:lang w:val="en-US"/>
        </w:rPr>
        <w:t xml:space="preserve">A quest to develop a holistic entrepreneurial model must take note of the contemporary trends perceptible in the world economic order. The WTO has always sought to encourage the participation of small and medium-sized enterprises </w:t>
      </w:r>
      <w:r w:rsidRPr="00A41FC7">
        <w:rPr>
          <w:rFonts w:ascii="Book Antiqua" w:hAnsi="Book Antiqua"/>
          <w:i/>
          <w:lang w:val="en-US"/>
        </w:rPr>
        <w:t>(SMEs</w:t>
      </w:r>
      <w:r w:rsidRPr="0060611F">
        <w:rPr>
          <w:rFonts w:ascii="Book Antiqua" w:hAnsi="Book Antiqua"/>
          <w:lang w:val="en-US"/>
        </w:rPr>
        <w:t xml:space="preserve">), including those owned by women, in international trade. Women entrepreneurship is increasingly being considered as a potential source of economic and social development. </w:t>
      </w:r>
    </w:p>
    <w:p w:rsidR="00BA3C9E" w:rsidRPr="0060611F" w:rsidRDefault="00BA3C9E" w:rsidP="00BA3C9E">
      <w:pPr>
        <w:spacing w:after="0" w:line="360" w:lineRule="auto"/>
        <w:jc w:val="both"/>
        <w:rPr>
          <w:rFonts w:ascii="Book Antiqua" w:hAnsi="Book Antiqua"/>
          <w:lang w:val="en-US"/>
        </w:rPr>
      </w:pPr>
    </w:p>
    <w:p w:rsidR="00A41FC7" w:rsidRDefault="00BA3C9E" w:rsidP="00BA3C9E">
      <w:pPr>
        <w:spacing w:after="0" w:line="360" w:lineRule="auto"/>
        <w:jc w:val="both"/>
        <w:rPr>
          <w:rFonts w:ascii="Book Antiqua" w:hAnsi="Book Antiqua"/>
          <w:lang w:val="en-US"/>
        </w:rPr>
      </w:pPr>
      <w:r w:rsidRPr="0060611F">
        <w:rPr>
          <w:rFonts w:ascii="Book Antiqua" w:hAnsi="Book Antiqua"/>
          <w:lang w:val="en-US"/>
        </w:rPr>
        <w:t>According to the International Labor Organization, more than 42% of all operating companies in the formal economy worldwide are led by women entrepreneurs.</w:t>
      </w:r>
      <w:r w:rsidRPr="0060611F">
        <w:rPr>
          <w:rFonts w:ascii="Book Antiqua" w:hAnsi="Book Antiqua"/>
          <w:vertAlign w:val="superscript"/>
          <w:lang w:val="en-US"/>
        </w:rPr>
        <w:footnoteReference w:id="5"/>
      </w:r>
      <w:r w:rsidRPr="0060611F">
        <w:rPr>
          <w:rFonts w:ascii="Book Antiqua" w:hAnsi="Book Antiqua"/>
          <w:lang w:val="en-US"/>
        </w:rPr>
        <w:t xml:space="preserve"> The WTO stresses that investing in women and empowering women to invest in </w:t>
      </w:r>
      <w:r w:rsidR="007B1B6B" w:rsidRPr="0060611F">
        <w:rPr>
          <w:rFonts w:ascii="Book Antiqua" w:hAnsi="Book Antiqua"/>
          <w:lang w:val="en-US"/>
        </w:rPr>
        <w:t>them</w:t>
      </w:r>
      <w:r w:rsidRPr="0060611F">
        <w:rPr>
          <w:rFonts w:ascii="Book Antiqua" w:hAnsi="Book Antiqua"/>
          <w:lang w:val="en-US"/>
        </w:rPr>
        <w:t xml:space="preserve"> is a risk-free venture, as they give back </w:t>
      </w:r>
      <w:r w:rsidRPr="00E430E4">
        <w:rPr>
          <w:rFonts w:ascii="Book Antiqua" w:hAnsi="Book Antiqua"/>
          <w:b/>
          <w:lang w:val="en-US"/>
        </w:rPr>
        <w:t xml:space="preserve">ten </w:t>
      </w:r>
      <w:r w:rsidRPr="0060611F">
        <w:rPr>
          <w:rFonts w:ascii="Book Antiqua" w:hAnsi="Book Antiqua"/>
          <w:lang w:val="en-US"/>
        </w:rPr>
        <w:t>times more what they get from society.</w:t>
      </w:r>
      <w:r w:rsidRPr="0060611F">
        <w:rPr>
          <w:rFonts w:ascii="Book Antiqua" w:hAnsi="Book Antiqua"/>
          <w:vertAlign w:val="superscript"/>
          <w:lang w:val="en-US"/>
        </w:rPr>
        <w:footnoteReference w:id="6"/>
      </w:r>
      <w:r w:rsidRPr="0060611F">
        <w:rPr>
          <w:rFonts w:ascii="Book Antiqua" w:hAnsi="Book Antiqua"/>
          <w:lang w:val="en-US"/>
        </w:rPr>
        <w:t xml:space="preserve"> </w:t>
      </w:r>
    </w:p>
    <w:p w:rsidR="00A41FC7" w:rsidRDefault="00A41FC7" w:rsidP="00BA3C9E">
      <w:pPr>
        <w:spacing w:after="0" w:line="360" w:lineRule="auto"/>
        <w:jc w:val="both"/>
        <w:rPr>
          <w:rFonts w:ascii="Book Antiqua" w:hAnsi="Book Antiqua"/>
          <w:lang w:val="en-US"/>
        </w:rPr>
      </w:pPr>
    </w:p>
    <w:p w:rsidR="00E430E4" w:rsidRDefault="00BA3C9E" w:rsidP="00BA3C9E">
      <w:pPr>
        <w:spacing w:after="0" w:line="360" w:lineRule="auto"/>
        <w:jc w:val="both"/>
        <w:rPr>
          <w:rFonts w:ascii="Book Antiqua" w:hAnsi="Book Antiqua"/>
          <w:lang w:val="en-US"/>
        </w:rPr>
      </w:pPr>
      <w:r w:rsidRPr="0060611F">
        <w:rPr>
          <w:rFonts w:ascii="Book Antiqua" w:hAnsi="Book Antiqua"/>
          <w:lang w:val="en-US"/>
        </w:rPr>
        <w:t>Moreover, confirming women’s participation in the economic mainstream is crucial for achieving sustainable development goals. In the latest Public Forum of the WTO, held in October 2019, themed “</w:t>
      </w:r>
      <w:r w:rsidRPr="00A41FC7">
        <w:rPr>
          <w:rFonts w:ascii="Book Antiqua" w:hAnsi="Book Antiqua"/>
          <w:i/>
          <w:lang w:val="en-US"/>
        </w:rPr>
        <w:t>Trading Forward: Adapting to a Changing World</w:t>
      </w:r>
      <w:r w:rsidRPr="0060611F">
        <w:rPr>
          <w:rFonts w:ascii="Book Antiqua" w:hAnsi="Book Antiqua"/>
          <w:lang w:val="en-US"/>
        </w:rPr>
        <w:t xml:space="preserve">” abundant note was taken of the role that effective entrepreneurial eco system could play towards boosting economic development. </w:t>
      </w:r>
    </w:p>
    <w:p w:rsidR="00E430E4" w:rsidRDefault="00E430E4" w:rsidP="00BA3C9E">
      <w:pPr>
        <w:spacing w:after="0" w:line="360" w:lineRule="auto"/>
        <w:jc w:val="both"/>
        <w:rPr>
          <w:rFonts w:ascii="Book Antiqua" w:hAnsi="Book Antiqua"/>
          <w:lang w:val="en-US"/>
        </w:rPr>
      </w:pPr>
    </w:p>
    <w:p w:rsidR="00BA3C9E" w:rsidRPr="0060611F" w:rsidRDefault="00BA3C9E" w:rsidP="00BA3C9E">
      <w:pPr>
        <w:spacing w:after="0" w:line="360" w:lineRule="auto"/>
        <w:jc w:val="both"/>
        <w:rPr>
          <w:rFonts w:ascii="Book Antiqua" w:hAnsi="Book Antiqua"/>
          <w:lang w:val="en-US"/>
        </w:rPr>
      </w:pPr>
      <w:r w:rsidRPr="0060611F">
        <w:rPr>
          <w:rFonts w:ascii="Book Antiqua" w:hAnsi="Book Antiqua"/>
          <w:lang w:val="en-US"/>
        </w:rPr>
        <w:t xml:space="preserve">Support was expressed in favour of young entrepreneurship, and in favour of mainstreaming of gender in international trade. With environmental considerations becoming front and centre and young people everywhere sounding the alarm, time </w:t>
      </w:r>
      <w:r w:rsidRPr="0060611F">
        <w:rPr>
          <w:rFonts w:ascii="Book Antiqua" w:hAnsi="Book Antiqua"/>
          <w:lang w:val="en-US"/>
        </w:rPr>
        <w:lastRenderedPageBreak/>
        <w:t xml:space="preserve">was deemed ripe to rethink global trade and make room for innovative solutions to instill the element of sustainability therein. </w:t>
      </w:r>
    </w:p>
    <w:p w:rsidR="00BA3C9E" w:rsidRPr="0060611F" w:rsidRDefault="00BA3C9E" w:rsidP="00BA3C9E">
      <w:pPr>
        <w:spacing w:after="0" w:line="360" w:lineRule="auto"/>
        <w:jc w:val="both"/>
        <w:rPr>
          <w:rFonts w:ascii="Book Antiqua" w:hAnsi="Book Antiqua"/>
          <w:lang w:val="en-US"/>
        </w:rPr>
      </w:pPr>
    </w:p>
    <w:p w:rsidR="00E430E4" w:rsidRDefault="00BA3C9E" w:rsidP="00BA3C9E">
      <w:pPr>
        <w:spacing w:after="0" w:line="360" w:lineRule="auto"/>
        <w:jc w:val="both"/>
        <w:rPr>
          <w:rFonts w:ascii="Book Antiqua" w:hAnsi="Book Antiqua"/>
          <w:lang w:val="en-US"/>
        </w:rPr>
      </w:pPr>
      <w:r w:rsidRPr="0060611F">
        <w:rPr>
          <w:rFonts w:ascii="Book Antiqua" w:hAnsi="Book Antiqua"/>
          <w:lang w:val="en-US"/>
        </w:rPr>
        <w:t xml:space="preserve">Although the WTO is presently facing a systemic crisis, with the collapse of the Appellate Body, it nonetheless is still best suited to provide a platform to its members to deliberate upon the means to foster an entrepreneurial climate best suited to </w:t>
      </w:r>
      <w:r w:rsidRPr="00A41FC7">
        <w:rPr>
          <w:rFonts w:ascii="Book Antiqua" w:hAnsi="Book Antiqua"/>
          <w:i/>
          <w:lang w:val="en-US"/>
        </w:rPr>
        <w:t>Millennials</w:t>
      </w:r>
      <w:r w:rsidRPr="0060611F">
        <w:rPr>
          <w:rFonts w:ascii="Book Antiqua" w:hAnsi="Book Antiqua"/>
          <w:lang w:val="en-US"/>
        </w:rPr>
        <w:t xml:space="preserve"> and </w:t>
      </w:r>
      <w:r w:rsidRPr="00A41FC7">
        <w:rPr>
          <w:rFonts w:ascii="Book Antiqua" w:hAnsi="Book Antiqua"/>
          <w:i/>
          <w:lang w:val="en-US"/>
        </w:rPr>
        <w:t>Generation Z,</w:t>
      </w:r>
      <w:r w:rsidRPr="0060611F">
        <w:rPr>
          <w:rFonts w:ascii="Book Antiqua" w:hAnsi="Book Antiqua"/>
          <w:lang w:val="en-US"/>
        </w:rPr>
        <w:t xml:space="preserve"> while at the same time protecting their citizens. </w:t>
      </w:r>
    </w:p>
    <w:p w:rsidR="00E430E4" w:rsidRDefault="00E430E4" w:rsidP="00BA3C9E">
      <w:pPr>
        <w:spacing w:after="0" w:line="360" w:lineRule="auto"/>
        <w:jc w:val="both"/>
        <w:rPr>
          <w:rFonts w:ascii="Book Antiqua" w:hAnsi="Book Antiqua"/>
          <w:lang w:val="en-US"/>
        </w:rPr>
      </w:pPr>
    </w:p>
    <w:p w:rsidR="00BA3C9E" w:rsidRDefault="00BA3C9E" w:rsidP="00E430E4">
      <w:pPr>
        <w:spacing w:after="0" w:line="360" w:lineRule="auto"/>
        <w:rPr>
          <w:rFonts w:ascii="Book Antiqua" w:hAnsi="Book Antiqua"/>
          <w:lang w:val="en-US"/>
        </w:rPr>
      </w:pPr>
      <w:r w:rsidRPr="0060611F">
        <w:rPr>
          <w:rFonts w:ascii="Book Antiqua" w:hAnsi="Book Antiqua"/>
          <w:lang w:val="en-US"/>
        </w:rPr>
        <w:t>Therefore, any thought on rethinking models of innovation and incubation must be preceded by thorough deliberations to amply utilize the existing multilateral institution</w:t>
      </w:r>
      <w:r w:rsidR="00841BCF">
        <w:rPr>
          <w:rFonts w:ascii="Book Antiqua" w:hAnsi="Book Antiqua"/>
          <w:lang w:val="en-US"/>
        </w:rPr>
        <w:t>s</w:t>
      </w:r>
      <w:r w:rsidRPr="0060611F">
        <w:rPr>
          <w:rFonts w:ascii="Book Antiqua" w:hAnsi="Book Antiqua"/>
          <w:lang w:val="en-US"/>
        </w:rPr>
        <w:t xml:space="preserve"> that strive to oversee global economic governance in an inclusive fashion.</w:t>
      </w:r>
    </w:p>
    <w:p w:rsidR="00EA5E1D" w:rsidRDefault="00EA5E1D" w:rsidP="00E430E4">
      <w:pPr>
        <w:spacing w:after="0" w:line="360" w:lineRule="auto"/>
        <w:rPr>
          <w:rFonts w:ascii="Book Antiqua" w:hAnsi="Book Antiqua"/>
          <w:lang w:val="en-US"/>
        </w:rPr>
      </w:pPr>
    </w:p>
    <w:p w:rsidR="00EA5E1D" w:rsidRPr="0060611F" w:rsidRDefault="00EA5E1D" w:rsidP="00E430E4">
      <w:pPr>
        <w:spacing w:after="0" w:line="360" w:lineRule="auto"/>
        <w:rPr>
          <w:rFonts w:ascii="Book Antiqua" w:hAnsi="Book Antiqua"/>
          <w:lang w:val="en-US"/>
        </w:rPr>
      </w:pPr>
    </w:p>
    <w:p w:rsidR="00E430E4" w:rsidRPr="00E430E4" w:rsidRDefault="00E430E4" w:rsidP="00EA5E1D">
      <w:pPr>
        <w:numPr>
          <w:ilvl w:val="0"/>
          <w:numId w:val="2"/>
        </w:numPr>
        <w:spacing w:after="0" w:line="360" w:lineRule="auto"/>
        <w:jc w:val="center"/>
        <w:rPr>
          <w:rFonts w:ascii="Book Antiqua" w:hAnsi="Book Antiqua"/>
          <w:b/>
          <w:u w:val="single"/>
          <w:lang w:val="en-US"/>
        </w:rPr>
      </w:pPr>
      <w:r w:rsidRPr="00E430E4">
        <w:rPr>
          <w:rFonts w:ascii="Book Antiqua" w:hAnsi="Book Antiqua"/>
          <w:b/>
          <w:u w:val="single"/>
          <w:lang w:val="en-US"/>
        </w:rPr>
        <w:t>Conclusion</w:t>
      </w:r>
    </w:p>
    <w:p w:rsidR="00E430E4" w:rsidRDefault="00E430E4" w:rsidP="00BA3C9E">
      <w:pPr>
        <w:spacing w:after="0" w:line="360" w:lineRule="auto"/>
        <w:jc w:val="both"/>
        <w:rPr>
          <w:rFonts w:ascii="Book Antiqua" w:hAnsi="Book Antiqua"/>
          <w:lang w:val="en-US"/>
        </w:rPr>
      </w:pPr>
    </w:p>
    <w:p w:rsidR="008A654D" w:rsidRDefault="00E430E4" w:rsidP="00BA3C9E">
      <w:pPr>
        <w:spacing w:after="0" w:line="360" w:lineRule="auto"/>
        <w:jc w:val="both"/>
        <w:rPr>
          <w:rFonts w:ascii="Book Antiqua" w:hAnsi="Book Antiqua"/>
          <w:lang w:val="en-US"/>
        </w:rPr>
      </w:pPr>
      <w:r>
        <w:rPr>
          <w:rFonts w:ascii="Book Antiqua" w:hAnsi="Book Antiqua"/>
          <w:lang w:val="en-US"/>
        </w:rPr>
        <w:t>A</w:t>
      </w:r>
      <w:r w:rsidR="00BA3C9E" w:rsidRPr="0060611F">
        <w:rPr>
          <w:rFonts w:ascii="Book Antiqua" w:hAnsi="Book Antiqua"/>
          <w:lang w:val="en-US"/>
        </w:rPr>
        <w:t>llow me</w:t>
      </w:r>
      <w:r>
        <w:rPr>
          <w:rFonts w:ascii="Book Antiqua" w:hAnsi="Book Antiqua"/>
          <w:lang w:val="en-US"/>
        </w:rPr>
        <w:t>, in parting</w:t>
      </w:r>
      <w:r w:rsidR="00D5154B">
        <w:rPr>
          <w:rFonts w:ascii="Book Antiqua" w:hAnsi="Book Antiqua"/>
          <w:lang w:val="en-US"/>
        </w:rPr>
        <w:t>,</w:t>
      </w:r>
      <w:r>
        <w:rPr>
          <w:rFonts w:ascii="Book Antiqua" w:hAnsi="Book Antiqua"/>
          <w:lang w:val="en-US"/>
        </w:rPr>
        <w:t xml:space="preserve"> to say a word</w:t>
      </w:r>
      <w:r w:rsidR="00BA3C9E" w:rsidRPr="0060611F">
        <w:rPr>
          <w:rFonts w:ascii="Book Antiqua" w:hAnsi="Book Antiqua"/>
          <w:lang w:val="en-US"/>
        </w:rPr>
        <w:t xml:space="preserve"> a word of caution on a related note. In a world where technology is developing in an unprecedented rapid pace, it has been observed that innovation will continue to accelerate, but developing countries will need to take rapid action to ensure they can compete in the economy of the future.</w:t>
      </w:r>
      <w:r w:rsidR="00BA3C9E" w:rsidRPr="0060611F">
        <w:rPr>
          <w:rFonts w:ascii="Book Antiqua" w:hAnsi="Book Antiqua"/>
          <w:vertAlign w:val="superscript"/>
          <w:lang w:val="en-US"/>
        </w:rPr>
        <w:footnoteReference w:id="7"/>
      </w:r>
      <w:r w:rsidR="00BA3C9E" w:rsidRPr="0060611F">
        <w:rPr>
          <w:rFonts w:ascii="Book Antiqua" w:hAnsi="Book Antiqua"/>
          <w:lang w:val="en-US"/>
        </w:rPr>
        <w:t xml:space="preserve"> They will have to invest in their people with a fierce sense of urgency, especially in health and education, which are the building blocks of human capital, to harness the benefits of technology and to blunt its worst disruptions.</w:t>
      </w:r>
      <w:bookmarkStart w:id="0" w:name="_GoBack"/>
      <w:bookmarkEnd w:id="0"/>
    </w:p>
    <w:p w:rsidR="008012BB" w:rsidRDefault="008012BB" w:rsidP="00BA3C9E">
      <w:pPr>
        <w:spacing w:after="0" w:line="360" w:lineRule="auto"/>
        <w:jc w:val="both"/>
        <w:rPr>
          <w:rFonts w:ascii="Book Antiqua" w:hAnsi="Book Antiqua"/>
          <w:lang w:val="en-US"/>
        </w:rPr>
      </w:pPr>
    </w:p>
    <w:p w:rsidR="008012BB" w:rsidRDefault="008012BB" w:rsidP="00BA3C9E">
      <w:pPr>
        <w:spacing w:after="0" w:line="360" w:lineRule="auto"/>
        <w:jc w:val="both"/>
        <w:rPr>
          <w:rFonts w:ascii="Book Antiqua" w:hAnsi="Book Antiqua"/>
          <w:lang w:val="en-US"/>
        </w:rPr>
      </w:pPr>
      <w:r>
        <w:rPr>
          <w:rFonts w:ascii="Book Antiqua" w:hAnsi="Book Antiqua"/>
          <w:lang w:val="en-US"/>
        </w:rPr>
        <w:t>And finally, I would like to end my remarks with an anecdote:</w:t>
      </w:r>
    </w:p>
    <w:p w:rsidR="008012BB" w:rsidRDefault="008012BB" w:rsidP="00BA3C9E">
      <w:pPr>
        <w:spacing w:after="0" w:line="360" w:lineRule="auto"/>
        <w:jc w:val="both"/>
        <w:rPr>
          <w:rFonts w:ascii="Book Antiqua" w:hAnsi="Book Antiqua"/>
          <w:lang w:val="en-US"/>
        </w:rPr>
      </w:pPr>
    </w:p>
    <w:p w:rsidR="008012BB" w:rsidRDefault="008012BB" w:rsidP="00BA3C9E">
      <w:pPr>
        <w:spacing w:after="0" w:line="360" w:lineRule="auto"/>
        <w:jc w:val="both"/>
        <w:rPr>
          <w:rFonts w:ascii="Book Antiqua" w:hAnsi="Book Antiqua"/>
          <w:lang w:val="en-US"/>
        </w:rPr>
      </w:pPr>
      <w:r>
        <w:rPr>
          <w:rFonts w:ascii="Book Antiqua" w:hAnsi="Book Antiqua"/>
          <w:lang w:val="en-US"/>
        </w:rPr>
        <w:t>Two friends were talking about a guy.</w:t>
      </w:r>
    </w:p>
    <w:p w:rsidR="008012BB" w:rsidRDefault="008012BB" w:rsidP="00BA3C9E">
      <w:pPr>
        <w:spacing w:after="0" w:line="360" w:lineRule="auto"/>
        <w:jc w:val="both"/>
        <w:rPr>
          <w:rFonts w:ascii="Book Antiqua" w:hAnsi="Book Antiqua"/>
          <w:lang w:val="en-US"/>
        </w:rPr>
      </w:pPr>
    </w:p>
    <w:p w:rsidR="008012BB" w:rsidRDefault="008012BB" w:rsidP="00BA3C9E">
      <w:pPr>
        <w:spacing w:after="0" w:line="360" w:lineRule="auto"/>
        <w:jc w:val="both"/>
        <w:rPr>
          <w:rFonts w:ascii="Book Antiqua" w:hAnsi="Book Antiqua"/>
          <w:lang w:val="en-US"/>
        </w:rPr>
      </w:pPr>
      <w:r>
        <w:rPr>
          <w:rFonts w:ascii="Book Antiqua" w:hAnsi="Book Antiqua"/>
          <w:lang w:val="en-US"/>
        </w:rPr>
        <w:lastRenderedPageBreak/>
        <w:t>“I will never invite him again to my parties, one said.” “Last time he did something I did not like.” “What was that?” “He came.”</w:t>
      </w:r>
    </w:p>
    <w:p w:rsidR="008012BB" w:rsidRDefault="008012BB" w:rsidP="00BA3C9E">
      <w:pPr>
        <w:spacing w:after="0" w:line="360" w:lineRule="auto"/>
        <w:jc w:val="both"/>
        <w:rPr>
          <w:rFonts w:ascii="Book Antiqua" w:hAnsi="Book Antiqua"/>
          <w:lang w:val="en-US"/>
        </w:rPr>
      </w:pPr>
    </w:p>
    <w:p w:rsidR="008012BB" w:rsidRDefault="008012BB" w:rsidP="00BA3C9E">
      <w:pPr>
        <w:spacing w:after="0" w:line="360" w:lineRule="auto"/>
        <w:jc w:val="both"/>
        <w:rPr>
          <w:rFonts w:ascii="Book Antiqua" w:hAnsi="Book Antiqua"/>
          <w:lang w:val="en-US"/>
        </w:rPr>
      </w:pPr>
      <w:r w:rsidRPr="008012BB">
        <w:rPr>
          <w:rFonts w:ascii="Book Antiqua" w:hAnsi="Book Antiqua"/>
          <w:i/>
          <w:lang w:val="en-US"/>
        </w:rPr>
        <w:t>Madam Vice- Chancellor</w:t>
      </w:r>
      <w:r>
        <w:rPr>
          <w:rFonts w:ascii="Book Antiqua" w:hAnsi="Book Antiqua"/>
          <w:lang w:val="en-US"/>
        </w:rPr>
        <w:t>, you invited us. We hope you meant it. And we hope we will not do anything to deny us an invitation to the next occasion.</w:t>
      </w:r>
    </w:p>
    <w:p w:rsidR="008012BB" w:rsidRDefault="008012BB" w:rsidP="00BA3C9E">
      <w:pPr>
        <w:spacing w:after="0" w:line="360" w:lineRule="auto"/>
        <w:jc w:val="both"/>
        <w:rPr>
          <w:rFonts w:ascii="Book Antiqua" w:hAnsi="Book Antiqua"/>
          <w:lang w:val="en-US"/>
        </w:rPr>
      </w:pPr>
    </w:p>
    <w:p w:rsidR="00D5154B" w:rsidRPr="00D5154B" w:rsidRDefault="00D5154B" w:rsidP="00BB3CA9">
      <w:pPr>
        <w:spacing w:after="0" w:line="360" w:lineRule="auto"/>
        <w:jc w:val="center"/>
        <w:rPr>
          <w:rFonts w:ascii="Book Antiqua" w:hAnsi="Book Antiqua"/>
          <w:b/>
          <w:i/>
          <w:sz w:val="28"/>
          <w:szCs w:val="28"/>
          <w:lang w:val="en-US"/>
        </w:rPr>
      </w:pPr>
      <w:r w:rsidRPr="00D5154B">
        <w:rPr>
          <w:rFonts w:ascii="Book Antiqua" w:hAnsi="Book Antiqua"/>
          <w:b/>
          <w:i/>
          <w:sz w:val="28"/>
          <w:szCs w:val="28"/>
          <w:lang w:val="en-US"/>
        </w:rPr>
        <w:t xml:space="preserve">I thank you for </w:t>
      </w:r>
      <w:r w:rsidR="00AC230E">
        <w:rPr>
          <w:rFonts w:ascii="Book Antiqua" w:hAnsi="Book Antiqua"/>
          <w:b/>
          <w:i/>
          <w:sz w:val="28"/>
          <w:szCs w:val="28"/>
          <w:lang w:val="en-US"/>
        </w:rPr>
        <w:t xml:space="preserve">kind </w:t>
      </w:r>
      <w:r w:rsidRPr="00D5154B">
        <w:rPr>
          <w:rFonts w:ascii="Book Antiqua" w:hAnsi="Book Antiqua"/>
          <w:b/>
          <w:i/>
          <w:sz w:val="28"/>
          <w:szCs w:val="28"/>
          <w:lang w:val="en-US"/>
        </w:rPr>
        <w:t>your attention</w:t>
      </w:r>
    </w:p>
    <w:sectPr w:rsidR="00D5154B" w:rsidRPr="00D5154B" w:rsidSect="00831F3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C07" w:rsidRDefault="00D60C07" w:rsidP="008A654D">
      <w:pPr>
        <w:spacing w:after="0" w:line="240" w:lineRule="auto"/>
      </w:pPr>
      <w:r>
        <w:separator/>
      </w:r>
    </w:p>
  </w:endnote>
  <w:endnote w:type="continuationSeparator" w:id="1">
    <w:p w:rsidR="00D60C07" w:rsidRDefault="00D60C07" w:rsidP="008A6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9E" w:rsidRDefault="00831F32">
    <w:pPr>
      <w:pStyle w:val="Footer"/>
      <w:jc w:val="right"/>
    </w:pPr>
    <w:r>
      <w:fldChar w:fldCharType="begin"/>
    </w:r>
    <w:r w:rsidR="00BA3C9E">
      <w:instrText xml:space="preserve"> PAGE   \* MERGEFORMAT </w:instrText>
    </w:r>
    <w:r>
      <w:fldChar w:fldCharType="separate"/>
    </w:r>
    <w:r w:rsidR="00B024B2">
      <w:rPr>
        <w:noProof/>
      </w:rPr>
      <w:t>1</w:t>
    </w:r>
    <w:r>
      <w:rPr>
        <w:noProof/>
      </w:rPr>
      <w:fldChar w:fldCharType="end"/>
    </w:r>
  </w:p>
  <w:p w:rsidR="00BA3C9E" w:rsidRDefault="00BA3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C07" w:rsidRDefault="00D60C07" w:rsidP="008A654D">
      <w:pPr>
        <w:spacing w:after="0" w:line="240" w:lineRule="auto"/>
      </w:pPr>
      <w:r>
        <w:separator/>
      </w:r>
    </w:p>
  </w:footnote>
  <w:footnote w:type="continuationSeparator" w:id="1">
    <w:p w:rsidR="00D60C07" w:rsidRDefault="00D60C07" w:rsidP="008A654D">
      <w:pPr>
        <w:spacing w:after="0" w:line="240" w:lineRule="auto"/>
      </w:pPr>
      <w:r>
        <w:continuationSeparator/>
      </w:r>
    </w:p>
  </w:footnote>
  <w:footnote w:id="2">
    <w:p w:rsidR="008A654D" w:rsidRPr="006B491A" w:rsidRDefault="008A654D" w:rsidP="008A654D">
      <w:pPr>
        <w:pStyle w:val="FootnoteText"/>
        <w:jc w:val="both"/>
      </w:pPr>
      <w:r w:rsidRPr="006B491A">
        <w:rPr>
          <w:rStyle w:val="FootnoteReference"/>
        </w:rPr>
        <w:footnoteRef/>
      </w:r>
      <w:r w:rsidRPr="006B491A">
        <w:t xml:space="preserve"> Table 2.2.2, World Inequality Report, 2018 &lt;https://wir2018.wid.world/files/download/wir2018-full-report-english.pdf&gt; accessed </w:t>
      </w:r>
      <w:r w:rsidR="00DD7775">
        <w:t>24 December</w:t>
      </w:r>
      <w:r w:rsidRPr="006B491A">
        <w:t xml:space="preserve"> 2019.</w:t>
      </w:r>
    </w:p>
  </w:footnote>
  <w:footnote w:id="3">
    <w:p w:rsidR="008A654D" w:rsidRPr="006B491A" w:rsidRDefault="008A654D" w:rsidP="008A654D">
      <w:pPr>
        <w:pStyle w:val="FootnoteText"/>
        <w:jc w:val="both"/>
      </w:pPr>
      <w:r w:rsidRPr="006B491A">
        <w:rPr>
          <w:rStyle w:val="FootnoteReference"/>
        </w:rPr>
        <w:footnoteRef/>
      </w:r>
      <w:r w:rsidRPr="006B491A">
        <w:t xml:space="preserve"> UNCTAD ’World Investment Report’ 2018; </w:t>
      </w:r>
    </w:p>
  </w:footnote>
  <w:footnote w:id="4">
    <w:p w:rsidR="008A654D" w:rsidRPr="006B491A" w:rsidRDefault="008A654D" w:rsidP="008A654D">
      <w:pPr>
        <w:pStyle w:val="FootnoteText"/>
        <w:jc w:val="both"/>
      </w:pPr>
      <w:r w:rsidRPr="006B491A">
        <w:rPr>
          <w:rStyle w:val="FootnoteReference"/>
        </w:rPr>
        <w:footnoteRef/>
      </w:r>
      <w:r w:rsidRPr="006B491A">
        <w:t xml:space="preserve"> UNCTAD, ‘Investment Trends Monitor’ (2019).</w:t>
      </w:r>
    </w:p>
  </w:footnote>
  <w:footnote w:id="5">
    <w:p w:rsidR="00BA3C9E" w:rsidRPr="00712255" w:rsidRDefault="00BA3C9E" w:rsidP="00BA3C9E">
      <w:pPr>
        <w:pStyle w:val="FootnoteText"/>
        <w:jc w:val="both"/>
      </w:pPr>
      <w:r w:rsidRPr="00712255">
        <w:rPr>
          <w:rStyle w:val="FootnoteReference"/>
        </w:rPr>
        <w:footnoteRef/>
      </w:r>
      <w:r w:rsidRPr="00712255">
        <w:t xml:space="preserve"> International Labor Organization (ILO), Women’s Entrepreneurship Development in Tanzania: Insights and Recommendations; ILO Publications: Geneva, Switzerland, 2014.</w:t>
      </w:r>
    </w:p>
  </w:footnote>
  <w:footnote w:id="6">
    <w:p w:rsidR="00BA3C9E" w:rsidRPr="00712255" w:rsidRDefault="00BA3C9E" w:rsidP="00BA3C9E">
      <w:pPr>
        <w:pStyle w:val="FootnoteText"/>
        <w:jc w:val="both"/>
      </w:pPr>
      <w:r w:rsidRPr="00712255">
        <w:rPr>
          <w:rStyle w:val="FootnoteReference"/>
        </w:rPr>
        <w:footnoteRef/>
      </w:r>
      <w:r w:rsidRPr="00712255">
        <w:t xml:space="preserve"> World Trade Organization (WTO), Leveling the Trading Field for SMEs; WTO Publications: Geneva, Switzerland, 2016.</w:t>
      </w:r>
    </w:p>
  </w:footnote>
  <w:footnote w:id="7">
    <w:p w:rsidR="00BA3C9E" w:rsidRPr="00712255" w:rsidRDefault="00BA3C9E" w:rsidP="00BA3C9E">
      <w:pPr>
        <w:pStyle w:val="FootnoteText"/>
        <w:jc w:val="both"/>
      </w:pPr>
      <w:r w:rsidRPr="00712255">
        <w:rPr>
          <w:rStyle w:val="FootnoteReference"/>
        </w:rPr>
        <w:footnoteRef/>
      </w:r>
      <w:r w:rsidRPr="00712255">
        <w:t xml:space="preserve"> World Bank Group, World Development Report 2019, The Changing Nature of Work.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4534"/>
    <w:multiLevelType w:val="hybridMultilevel"/>
    <w:tmpl w:val="834696A0"/>
    <w:lvl w:ilvl="0" w:tplc="61B84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427E9"/>
    <w:multiLevelType w:val="hybridMultilevel"/>
    <w:tmpl w:val="A998AF70"/>
    <w:lvl w:ilvl="0" w:tplc="5C188A2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347C5"/>
    <w:multiLevelType w:val="hybridMultilevel"/>
    <w:tmpl w:val="20A82BA0"/>
    <w:lvl w:ilvl="0" w:tplc="480C65D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63232"/>
    <w:rsid w:val="0002617A"/>
    <w:rsid w:val="000348A3"/>
    <w:rsid w:val="00073A13"/>
    <w:rsid w:val="000F24CF"/>
    <w:rsid w:val="0015685C"/>
    <w:rsid w:val="00170D27"/>
    <w:rsid w:val="00197F77"/>
    <w:rsid w:val="001A6668"/>
    <w:rsid w:val="001B24FD"/>
    <w:rsid w:val="001B5F25"/>
    <w:rsid w:val="001F6213"/>
    <w:rsid w:val="002C5FD6"/>
    <w:rsid w:val="002E2B65"/>
    <w:rsid w:val="003126B6"/>
    <w:rsid w:val="00363232"/>
    <w:rsid w:val="004104A1"/>
    <w:rsid w:val="00461ADB"/>
    <w:rsid w:val="00472A43"/>
    <w:rsid w:val="004E7AAB"/>
    <w:rsid w:val="004F29B7"/>
    <w:rsid w:val="00536C82"/>
    <w:rsid w:val="0059126C"/>
    <w:rsid w:val="005D0B5F"/>
    <w:rsid w:val="005F0670"/>
    <w:rsid w:val="00602BF5"/>
    <w:rsid w:val="0060611F"/>
    <w:rsid w:val="006309DE"/>
    <w:rsid w:val="00687C4D"/>
    <w:rsid w:val="0069029F"/>
    <w:rsid w:val="00690C71"/>
    <w:rsid w:val="007B1B6B"/>
    <w:rsid w:val="007E09ED"/>
    <w:rsid w:val="008012BB"/>
    <w:rsid w:val="00803E01"/>
    <w:rsid w:val="00824B2B"/>
    <w:rsid w:val="00831F32"/>
    <w:rsid w:val="00841BCF"/>
    <w:rsid w:val="008710EE"/>
    <w:rsid w:val="00873578"/>
    <w:rsid w:val="00876F2B"/>
    <w:rsid w:val="008A654D"/>
    <w:rsid w:val="008F17B1"/>
    <w:rsid w:val="0098432D"/>
    <w:rsid w:val="00A3303E"/>
    <w:rsid w:val="00A41FC7"/>
    <w:rsid w:val="00AA5309"/>
    <w:rsid w:val="00AC230E"/>
    <w:rsid w:val="00B024B2"/>
    <w:rsid w:val="00B403AC"/>
    <w:rsid w:val="00B71EF8"/>
    <w:rsid w:val="00BA3C9E"/>
    <w:rsid w:val="00BB3CA9"/>
    <w:rsid w:val="00BB5F0F"/>
    <w:rsid w:val="00C36928"/>
    <w:rsid w:val="00C73866"/>
    <w:rsid w:val="00CA0810"/>
    <w:rsid w:val="00CF77D3"/>
    <w:rsid w:val="00D5154B"/>
    <w:rsid w:val="00D60C07"/>
    <w:rsid w:val="00DD7775"/>
    <w:rsid w:val="00E07AEE"/>
    <w:rsid w:val="00E430E4"/>
    <w:rsid w:val="00EA5E1D"/>
    <w:rsid w:val="00FC2D21"/>
    <w:rsid w:val="00FD66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9F"/>
    <w:pPr>
      <w:spacing w:after="200" w:line="276" w:lineRule="auto"/>
    </w:pPr>
    <w:rPr>
      <w:rFonts w:ascii="Times New Roman" w:hAnsi="Times New Roman"/>
      <w:sz w:val="24"/>
      <w:szCs w:val="24"/>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654D"/>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8A654D"/>
    <w:rPr>
      <w:rFonts w:ascii="Times New Roman" w:eastAsia="Times New Roman" w:hAnsi="Times New Roman" w:cs="Times New Roman"/>
      <w:sz w:val="20"/>
      <w:szCs w:val="20"/>
    </w:rPr>
  </w:style>
  <w:style w:type="character" w:styleId="FootnoteReference">
    <w:name w:val="footnote reference"/>
    <w:uiPriority w:val="99"/>
    <w:semiHidden/>
    <w:unhideWhenUsed/>
    <w:rsid w:val="008A654D"/>
    <w:rPr>
      <w:vertAlign w:val="superscript"/>
    </w:rPr>
  </w:style>
  <w:style w:type="paragraph" w:styleId="Header">
    <w:name w:val="header"/>
    <w:basedOn w:val="Normal"/>
    <w:link w:val="HeaderChar"/>
    <w:uiPriority w:val="99"/>
    <w:unhideWhenUsed/>
    <w:rsid w:val="00BA3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C9E"/>
    <w:rPr>
      <w:rFonts w:ascii="Times New Roman" w:hAnsi="Times New Roman" w:cs="Times New Roman"/>
      <w:sz w:val="24"/>
      <w:szCs w:val="24"/>
    </w:rPr>
  </w:style>
  <w:style w:type="paragraph" w:styleId="Footer">
    <w:name w:val="footer"/>
    <w:basedOn w:val="Normal"/>
    <w:link w:val="FooterChar"/>
    <w:uiPriority w:val="99"/>
    <w:unhideWhenUsed/>
    <w:rsid w:val="00BA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C9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2020-01-27T10:32:00Z</dcterms:created>
  <dcterms:modified xsi:type="dcterms:W3CDTF">2020-01-27T10:32:00Z</dcterms:modified>
</cp:coreProperties>
</file>